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F92430" w:rsidRDefault="003C4583" w:rsidP="00F924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583" w:rsidRPr="00F92430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</w:t>
      </w:r>
      <w:r w:rsidRPr="00F92430">
        <w:rPr>
          <w:rFonts w:ascii="Times New Roman" w:hAnsi="Times New Roman" w:cs="Times New Roman"/>
          <w:b/>
          <w:bCs/>
          <w:sz w:val="28"/>
          <w:szCs w:val="28"/>
        </w:rPr>
        <w:t xml:space="preserve"> ЗАПИСКА</w:t>
      </w:r>
    </w:p>
    <w:p w:rsidR="003C4583" w:rsidRPr="00F92430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430">
        <w:rPr>
          <w:rFonts w:ascii="Times New Roman" w:hAnsi="Times New Roman" w:cs="Times New Roman"/>
          <w:sz w:val="28"/>
          <w:szCs w:val="28"/>
        </w:rPr>
        <w:t>о работе с обращениями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430">
        <w:rPr>
          <w:rFonts w:ascii="Times New Roman" w:hAnsi="Times New Roman" w:cs="Times New Roman"/>
          <w:sz w:val="28"/>
          <w:szCs w:val="28"/>
        </w:rPr>
        <w:t>администрации Красноармейского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Ейского района </w:t>
      </w:r>
      <w:r w:rsidRPr="00F92430">
        <w:rPr>
          <w:rFonts w:ascii="Times New Roman" w:hAnsi="Times New Roman" w:cs="Times New Roman"/>
          <w:sz w:val="28"/>
          <w:szCs w:val="28"/>
        </w:rPr>
        <w:t xml:space="preserve">за </w:t>
      </w:r>
      <w:r w:rsidR="00CB5BD1">
        <w:rPr>
          <w:rFonts w:ascii="Times New Roman" w:hAnsi="Times New Roman" w:cs="Times New Roman"/>
          <w:sz w:val="28"/>
          <w:szCs w:val="28"/>
        </w:rPr>
        <w:t xml:space="preserve"> </w:t>
      </w:r>
      <w:r w:rsidR="00E41640">
        <w:rPr>
          <w:rFonts w:ascii="Times New Roman" w:hAnsi="Times New Roman" w:cs="Times New Roman"/>
          <w:sz w:val="28"/>
          <w:szCs w:val="28"/>
        </w:rPr>
        <w:t>1 полугодие 2016</w:t>
      </w:r>
      <w:r w:rsidR="00D22E7B">
        <w:rPr>
          <w:rFonts w:ascii="Times New Roman" w:hAnsi="Times New Roman" w:cs="Times New Roman"/>
          <w:sz w:val="28"/>
          <w:szCs w:val="28"/>
        </w:rPr>
        <w:t xml:space="preserve"> год</w:t>
      </w:r>
      <w:r w:rsidR="00E41640">
        <w:rPr>
          <w:rFonts w:ascii="Times New Roman" w:hAnsi="Times New Roman" w:cs="Times New Roman"/>
          <w:sz w:val="28"/>
          <w:szCs w:val="28"/>
        </w:rPr>
        <w:t>а</w:t>
      </w:r>
    </w:p>
    <w:p w:rsidR="003C4583" w:rsidRPr="00F92430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83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Федеральным законом от </w:t>
      </w:r>
      <w:r w:rsidR="009549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6 января 2003 года № 131-ФЗ «Об общих принципах организации местного самоуправления в Российской Федерации», Федеральным законом от </w:t>
      </w:r>
      <w:r w:rsidR="009549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 мая 2006 года № 59-ФЗ «О порядке рассмотрения обращений граждан Российской Федерации», Федеральным законом от </w:t>
      </w:r>
      <w:r w:rsidR="00954956">
        <w:rPr>
          <w:rFonts w:ascii="Times New Roman" w:hAnsi="Times New Roman" w:cs="Times New Roman"/>
          <w:sz w:val="28"/>
          <w:szCs w:val="28"/>
        </w:rPr>
        <w:t xml:space="preserve">09 февраля 2009 года </w:t>
      </w:r>
      <w:r w:rsidR="00EA708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Законом Краснодарского края от 28 июня 2007 года </w:t>
      </w:r>
      <w:r w:rsidR="0095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>
        <w:rPr>
          <w:rFonts w:ascii="Times New Roman" w:hAnsi="Times New Roman" w:cs="Times New Roman"/>
          <w:sz w:val="28"/>
          <w:szCs w:val="28"/>
        </w:rPr>
        <w:t>года № 2000–КЗ</w:t>
      </w:r>
      <w:r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>
        <w:rPr>
          <w:rFonts w:ascii="Times New Roman" w:hAnsi="Times New Roman" w:cs="Times New Roman"/>
          <w:sz w:val="28"/>
          <w:szCs w:val="28"/>
        </w:rPr>
        <w:t>селения Ейского района от 18 апреля 2014 года № 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4956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района»</w:t>
      </w:r>
      <w:r w:rsidR="00D22E7B">
        <w:rPr>
          <w:rFonts w:ascii="Times New Roman" w:hAnsi="Times New Roman" w:cs="Times New Roman"/>
          <w:sz w:val="28"/>
          <w:szCs w:val="28"/>
        </w:rPr>
        <w:t xml:space="preserve">, </w:t>
      </w:r>
      <w:r w:rsidR="00EA708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Красноармейского сельского поселения Ейского района от 9 июня 2015 года            № 78 «О внесении изменений в постановление администрации Красноармейского сельского поселения Ейского района от 18 апреля 2014 года № 32 «О порядке работы с обращениями граждан в администрации Красноармейского сельского поселения Ейского района»</w:t>
      </w:r>
      <w:r w:rsidR="00D22E7B"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 Красноармейского сельского поселения Ейского района от         21 декабря 2015 года № 161 «О внесении изменений в постановление администрации Красноармейского сельского поселения Ейского района от             18 апреля 2014 года № 32 «О порядке работы с обращениями граждан в администрации Красноармейского сельского поселения Ейского района».</w:t>
      </w:r>
    </w:p>
    <w:p w:rsidR="00C04396" w:rsidRPr="007E04FA" w:rsidRDefault="003C4583" w:rsidP="00C04396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41640">
        <w:rPr>
          <w:rFonts w:ascii="Times New Roman" w:hAnsi="Times New Roman" w:cs="Times New Roman"/>
          <w:sz w:val="28"/>
          <w:szCs w:val="28"/>
        </w:rPr>
        <w:t xml:space="preserve">1 полугодие 2016 года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Красноармейского сельского поселения Ейского района поступило  </w:t>
      </w:r>
      <w:r w:rsidR="00E41640">
        <w:rPr>
          <w:rFonts w:ascii="Times New Roman" w:hAnsi="Times New Roman" w:cs="Times New Roman"/>
          <w:sz w:val="28"/>
          <w:szCs w:val="28"/>
        </w:rPr>
        <w:t>47</w:t>
      </w:r>
      <w:r w:rsidR="00D22E7B">
        <w:rPr>
          <w:rFonts w:ascii="Times New Roman" w:hAnsi="Times New Roman" w:cs="Times New Roman"/>
          <w:sz w:val="28"/>
          <w:szCs w:val="28"/>
        </w:rPr>
        <w:t xml:space="preserve"> </w:t>
      </w:r>
      <w:r w:rsidRPr="0062344A">
        <w:rPr>
          <w:rFonts w:ascii="Times New Roman" w:hAnsi="Times New Roman" w:cs="Times New Roman"/>
          <w:sz w:val="28"/>
          <w:szCs w:val="28"/>
        </w:rPr>
        <w:t xml:space="preserve"> </w:t>
      </w:r>
      <w:r w:rsidR="00E41640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D22E7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2D0C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2D0C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период</w:t>
      </w:r>
      <w:r w:rsidR="002D0C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416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54956">
        <w:rPr>
          <w:rFonts w:ascii="Times New Roman" w:hAnsi="Times New Roman" w:cs="Times New Roman"/>
          <w:sz w:val="28"/>
          <w:szCs w:val="28"/>
        </w:rPr>
        <w:t xml:space="preserve"> – </w:t>
      </w:r>
      <w:r w:rsidR="00E41640">
        <w:rPr>
          <w:rFonts w:ascii="Times New Roman" w:hAnsi="Times New Roman" w:cs="Times New Roman"/>
          <w:sz w:val="28"/>
          <w:szCs w:val="28"/>
        </w:rPr>
        <w:t>19 обращений</w:t>
      </w:r>
      <w:r w:rsidR="0095495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41640">
        <w:rPr>
          <w:rFonts w:ascii="Times New Roman" w:hAnsi="Times New Roman" w:cs="Times New Roman"/>
          <w:sz w:val="28"/>
          <w:szCs w:val="28"/>
        </w:rPr>
        <w:t>147</w:t>
      </w:r>
      <w:r w:rsidR="00075DB1">
        <w:rPr>
          <w:rFonts w:ascii="Times New Roman" w:hAnsi="Times New Roman" w:cs="Times New Roman"/>
          <w:sz w:val="28"/>
          <w:szCs w:val="28"/>
        </w:rPr>
        <w:t xml:space="preserve"> </w:t>
      </w:r>
      <w:r w:rsidR="00954956">
        <w:rPr>
          <w:rFonts w:ascii="Times New Roman" w:hAnsi="Times New Roman" w:cs="Times New Roman"/>
          <w:sz w:val="28"/>
          <w:szCs w:val="28"/>
        </w:rPr>
        <w:t xml:space="preserve">% </w:t>
      </w:r>
      <w:r w:rsidR="00D22E7B">
        <w:rPr>
          <w:rFonts w:ascii="Times New Roman" w:hAnsi="Times New Roman" w:cs="Times New Roman"/>
          <w:sz w:val="28"/>
          <w:szCs w:val="28"/>
        </w:rPr>
        <w:t>больше</w:t>
      </w:r>
      <w:r w:rsidR="00954956">
        <w:rPr>
          <w:rFonts w:ascii="Times New Roman" w:hAnsi="Times New Roman" w:cs="Times New Roman"/>
          <w:sz w:val="28"/>
          <w:szCs w:val="28"/>
        </w:rPr>
        <w:t xml:space="preserve"> в сравнении с прошлым периодом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2E7B">
        <w:rPr>
          <w:rFonts w:ascii="Times New Roman" w:hAnsi="Times New Roman" w:cs="Times New Roman"/>
          <w:sz w:val="28"/>
          <w:szCs w:val="28"/>
        </w:rPr>
        <w:t xml:space="preserve">Данный рост обращений объясняется тем, что 1 марта 2015 года вступил в силу закон Краснодарского края </w:t>
      </w:r>
      <w:r w:rsidR="00D22E7B">
        <w:rPr>
          <w:rFonts w:ascii="Times New Roman" w:hAnsi="Times New Roman"/>
          <w:sz w:val="28"/>
          <w:szCs w:val="28"/>
        </w:rPr>
        <w:t xml:space="preserve">от 5 ноября </w:t>
      </w:r>
      <w:r w:rsidR="00E41640">
        <w:rPr>
          <w:rFonts w:ascii="Times New Roman" w:hAnsi="Times New Roman"/>
          <w:sz w:val="28"/>
          <w:szCs w:val="28"/>
        </w:rPr>
        <w:t xml:space="preserve">                </w:t>
      </w:r>
      <w:r w:rsidR="00D22E7B">
        <w:rPr>
          <w:rFonts w:ascii="Times New Roman" w:hAnsi="Times New Roman"/>
          <w:sz w:val="28"/>
          <w:szCs w:val="28"/>
        </w:rPr>
        <w:t xml:space="preserve">2014 года № 3039-КЗ «О закреплении за сельскими поселениями Краснодарского края вопросов местного значения», данным законом на уровень поселения переданы полномочия </w:t>
      </w:r>
      <w:r w:rsidR="00EA2365">
        <w:rPr>
          <w:rFonts w:ascii="Times New Roman" w:hAnsi="Times New Roman"/>
          <w:sz w:val="28"/>
          <w:szCs w:val="28"/>
        </w:rPr>
        <w:t>в части распределения земли в границах сельского поселения.</w:t>
      </w:r>
      <w:r w:rsidR="00D22E7B">
        <w:rPr>
          <w:rFonts w:ascii="Times New Roman" w:hAnsi="Times New Roman"/>
          <w:sz w:val="28"/>
          <w:szCs w:val="28"/>
        </w:rPr>
        <w:t xml:space="preserve"> </w:t>
      </w:r>
      <w:r w:rsidRPr="00EA23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все обращения регистрируются и рассматриваются.  Результат рассмотрения:</w:t>
      </w:r>
      <w:r w:rsidRPr="00A745D1">
        <w:rPr>
          <w:rFonts w:ascii="Times New Roman" w:hAnsi="Times New Roman" w:cs="Times New Roman"/>
          <w:sz w:val="28"/>
          <w:szCs w:val="28"/>
        </w:rPr>
        <w:t xml:space="preserve"> </w:t>
      </w:r>
      <w:r w:rsidR="00E41640">
        <w:rPr>
          <w:rFonts w:ascii="Times New Roman" w:hAnsi="Times New Roman" w:cs="Times New Roman"/>
          <w:sz w:val="28"/>
          <w:szCs w:val="28"/>
        </w:rPr>
        <w:t>поступившие</w:t>
      </w:r>
      <w:r w:rsidR="00FD2CCB">
        <w:rPr>
          <w:rFonts w:ascii="Times New Roman" w:hAnsi="Times New Roman" w:cs="Times New Roman"/>
          <w:sz w:val="28"/>
          <w:szCs w:val="28"/>
        </w:rPr>
        <w:t xml:space="preserve"> </w:t>
      </w:r>
      <w:r w:rsidR="00F14DEB">
        <w:rPr>
          <w:rFonts w:ascii="Times New Roman" w:hAnsi="Times New Roman" w:cs="Times New Roman"/>
          <w:sz w:val="28"/>
          <w:szCs w:val="28"/>
        </w:rPr>
        <w:t>44</w:t>
      </w:r>
      <w:r w:rsidR="00E41640">
        <w:rPr>
          <w:rFonts w:ascii="Times New Roman" w:hAnsi="Times New Roman" w:cs="Times New Roman"/>
          <w:sz w:val="28"/>
          <w:szCs w:val="28"/>
        </w:rPr>
        <w:t xml:space="preserve"> обращений рассмотрены, из них: 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41640">
        <w:rPr>
          <w:rFonts w:ascii="Times New Roman" w:hAnsi="Times New Roman" w:cs="Times New Roman"/>
          <w:sz w:val="28"/>
          <w:szCs w:val="28"/>
        </w:rPr>
        <w:t>я</w:t>
      </w:r>
      <w:r w:rsidRPr="007E04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2826">
        <w:rPr>
          <w:rFonts w:ascii="Times New Roman" w:hAnsi="Times New Roman" w:cs="Times New Roman"/>
          <w:sz w:val="28"/>
          <w:szCs w:val="28"/>
        </w:rPr>
        <w:t>рассмотрен</w:t>
      </w:r>
      <w:r w:rsidR="00E7748F">
        <w:rPr>
          <w:rFonts w:ascii="Times New Roman" w:hAnsi="Times New Roman" w:cs="Times New Roman"/>
          <w:sz w:val="28"/>
          <w:szCs w:val="28"/>
        </w:rPr>
        <w:t>ы</w:t>
      </w:r>
      <w:r w:rsidRPr="007E04FA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8E3428">
        <w:rPr>
          <w:rFonts w:ascii="Times New Roman" w:hAnsi="Times New Roman" w:cs="Times New Roman"/>
          <w:sz w:val="28"/>
          <w:szCs w:val="28"/>
        </w:rPr>
        <w:t>сионно с выездом на место,</w:t>
      </w:r>
      <w:r w:rsidR="00FD2CCB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было </w:t>
      </w:r>
      <w:r w:rsidR="00E41640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FD2CCB">
        <w:rPr>
          <w:rFonts w:ascii="Times New Roman" w:hAnsi="Times New Roman" w:cs="Times New Roman"/>
          <w:sz w:val="28"/>
          <w:szCs w:val="28"/>
        </w:rPr>
        <w:t xml:space="preserve">рассмотрено комиссионно </w:t>
      </w:r>
      <w:r w:rsidR="00E41640">
        <w:rPr>
          <w:rFonts w:ascii="Times New Roman" w:hAnsi="Times New Roman" w:cs="Times New Roman"/>
          <w:sz w:val="28"/>
          <w:szCs w:val="28"/>
        </w:rPr>
        <w:t>с выездом на место 4</w:t>
      </w:r>
      <w:r w:rsidR="00075DB1">
        <w:rPr>
          <w:rFonts w:ascii="Times New Roman" w:hAnsi="Times New Roman" w:cs="Times New Roman"/>
          <w:sz w:val="28"/>
          <w:szCs w:val="28"/>
        </w:rPr>
        <w:t xml:space="preserve"> </w:t>
      </w:r>
      <w:r w:rsidR="00E41640">
        <w:rPr>
          <w:rFonts w:ascii="Times New Roman" w:hAnsi="Times New Roman" w:cs="Times New Roman"/>
          <w:sz w:val="28"/>
          <w:szCs w:val="28"/>
        </w:rPr>
        <w:t>обращения</w:t>
      </w:r>
      <w:r w:rsidR="00E51576">
        <w:rPr>
          <w:rFonts w:ascii="Times New Roman" w:hAnsi="Times New Roman" w:cs="Times New Roman"/>
          <w:sz w:val="28"/>
          <w:szCs w:val="28"/>
        </w:rPr>
        <w:t>;</w:t>
      </w:r>
      <w:r w:rsidR="00285339">
        <w:rPr>
          <w:rFonts w:ascii="Times New Roman" w:hAnsi="Times New Roman" w:cs="Times New Roman"/>
          <w:sz w:val="28"/>
          <w:szCs w:val="28"/>
        </w:rPr>
        <w:t xml:space="preserve"> </w:t>
      </w:r>
      <w:r w:rsidR="00E4164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1640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075DB1">
        <w:rPr>
          <w:rFonts w:ascii="Times New Roman" w:hAnsi="Times New Roman" w:cs="Times New Roman"/>
          <w:sz w:val="28"/>
          <w:szCs w:val="28"/>
        </w:rPr>
        <w:t xml:space="preserve"> </w:t>
      </w:r>
      <w:r w:rsidR="00E41640">
        <w:rPr>
          <w:rFonts w:ascii="Times New Roman" w:hAnsi="Times New Roman" w:cs="Times New Roman"/>
          <w:sz w:val="28"/>
          <w:szCs w:val="28"/>
        </w:rPr>
        <w:t>обращений</w:t>
      </w:r>
      <w:r w:rsidR="00FB071B">
        <w:rPr>
          <w:rFonts w:ascii="Times New Roman" w:hAnsi="Times New Roman" w:cs="Times New Roman"/>
          <w:sz w:val="28"/>
          <w:szCs w:val="28"/>
        </w:rPr>
        <w:t xml:space="preserve"> </w:t>
      </w:r>
      <w:r w:rsidR="00FF2E93">
        <w:rPr>
          <w:rFonts w:ascii="Times New Roman" w:hAnsi="Times New Roman" w:cs="Times New Roman"/>
          <w:sz w:val="28"/>
          <w:szCs w:val="28"/>
        </w:rPr>
        <w:t>поддержано</w:t>
      </w:r>
      <w:r w:rsidR="00E7748F">
        <w:rPr>
          <w:rFonts w:ascii="Times New Roman" w:hAnsi="Times New Roman" w:cs="Times New Roman"/>
          <w:sz w:val="28"/>
          <w:szCs w:val="28"/>
        </w:rPr>
        <w:t>,</w:t>
      </w:r>
      <w:r w:rsidR="00FF2E93">
        <w:rPr>
          <w:rFonts w:ascii="Times New Roman" w:hAnsi="Times New Roman" w:cs="Times New Roman"/>
          <w:sz w:val="28"/>
          <w:szCs w:val="28"/>
        </w:rPr>
        <w:t xml:space="preserve"> в том числе меры приняты</w:t>
      </w:r>
      <w:r w:rsidR="00F14DEB">
        <w:rPr>
          <w:rFonts w:ascii="Times New Roman" w:hAnsi="Times New Roman" w:cs="Times New Roman"/>
          <w:sz w:val="28"/>
          <w:szCs w:val="28"/>
        </w:rPr>
        <w:t xml:space="preserve"> (перераспределение границ земельного участка – 1, утверждение схемы расположения земельного участка – 2, предоставление в собственность земельного участка под жилым домом – 8, согласование права переуступки права аренды на земельный                    участок – 4, присвоение почтового адреса земельному участку - 6, о продлении договора аренды на земельный участок – 1, предоставление земельного участка под ИЖС многодетным – 5)</w:t>
      </w:r>
      <w:r w:rsidR="008E3428">
        <w:rPr>
          <w:rFonts w:ascii="Times New Roman" w:hAnsi="Times New Roman" w:cs="Times New Roman"/>
          <w:sz w:val="28"/>
          <w:szCs w:val="28"/>
        </w:rPr>
        <w:t xml:space="preserve">, </w:t>
      </w:r>
      <w:r w:rsidR="00F07168">
        <w:rPr>
          <w:rFonts w:ascii="Times New Roman" w:hAnsi="Times New Roman" w:cs="Times New Roman"/>
          <w:sz w:val="28"/>
          <w:szCs w:val="28"/>
        </w:rPr>
        <w:t xml:space="preserve">что </w:t>
      </w:r>
      <w:r w:rsidR="00F07168" w:rsidRPr="007E04FA">
        <w:rPr>
          <w:rFonts w:ascii="Times New Roman" w:hAnsi="Times New Roman" w:cs="Times New Roman"/>
          <w:sz w:val="28"/>
          <w:szCs w:val="28"/>
        </w:rPr>
        <w:t xml:space="preserve">на </w:t>
      </w:r>
      <w:r w:rsidR="00E41640">
        <w:rPr>
          <w:rFonts w:ascii="Times New Roman" w:hAnsi="Times New Roman" w:cs="Times New Roman"/>
          <w:sz w:val="28"/>
          <w:szCs w:val="28"/>
        </w:rPr>
        <w:t>107,7</w:t>
      </w:r>
      <w:r w:rsidR="00075DB1">
        <w:rPr>
          <w:rFonts w:ascii="Times New Roman" w:hAnsi="Times New Roman" w:cs="Times New Roman"/>
          <w:sz w:val="28"/>
          <w:szCs w:val="28"/>
        </w:rPr>
        <w:t xml:space="preserve"> </w:t>
      </w:r>
      <w:r w:rsidR="00F07168">
        <w:rPr>
          <w:rFonts w:ascii="Times New Roman" w:hAnsi="Times New Roman" w:cs="Times New Roman"/>
          <w:sz w:val="28"/>
          <w:szCs w:val="28"/>
        </w:rPr>
        <w:t xml:space="preserve">% </w:t>
      </w:r>
      <w:r w:rsidR="00E41640">
        <w:rPr>
          <w:rFonts w:ascii="Times New Roman" w:hAnsi="Times New Roman" w:cs="Times New Roman"/>
          <w:sz w:val="28"/>
          <w:szCs w:val="28"/>
        </w:rPr>
        <w:t>больше</w:t>
      </w:r>
      <w:r w:rsidR="00F07168">
        <w:rPr>
          <w:rFonts w:ascii="Times New Roman" w:hAnsi="Times New Roman" w:cs="Times New Roman"/>
          <w:sz w:val="28"/>
          <w:szCs w:val="28"/>
        </w:rPr>
        <w:t>,</w:t>
      </w:r>
      <w:r w:rsidR="00F07168" w:rsidRPr="00E31B74">
        <w:rPr>
          <w:rFonts w:ascii="Times New Roman" w:hAnsi="Times New Roman" w:cs="Times New Roman"/>
          <w:sz w:val="28"/>
          <w:szCs w:val="28"/>
        </w:rPr>
        <w:t xml:space="preserve"> </w:t>
      </w:r>
      <w:r w:rsidR="00F07168">
        <w:rPr>
          <w:rFonts w:ascii="Times New Roman" w:hAnsi="Times New Roman" w:cs="Times New Roman"/>
          <w:sz w:val="28"/>
          <w:szCs w:val="28"/>
        </w:rPr>
        <w:t xml:space="preserve">чем в аналогичном периоде прошлого года </w:t>
      </w:r>
      <w:r w:rsidR="00FD2CCB">
        <w:rPr>
          <w:rFonts w:ascii="Times New Roman" w:hAnsi="Times New Roman" w:cs="Times New Roman"/>
          <w:sz w:val="28"/>
          <w:szCs w:val="28"/>
        </w:rPr>
        <w:t xml:space="preserve"> </w:t>
      </w:r>
      <w:r w:rsidR="00F07168">
        <w:rPr>
          <w:rFonts w:ascii="Times New Roman" w:hAnsi="Times New Roman" w:cs="Times New Roman"/>
          <w:sz w:val="28"/>
          <w:szCs w:val="28"/>
        </w:rPr>
        <w:t>(</w:t>
      </w:r>
      <w:r w:rsidR="00E41640">
        <w:rPr>
          <w:rFonts w:ascii="Times New Roman" w:hAnsi="Times New Roman" w:cs="Times New Roman"/>
          <w:sz w:val="28"/>
          <w:szCs w:val="28"/>
        </w:rPr>
        <w:t>13 обращений</w:t>
      </w:r>
      <w:r w:rsidR="00F07168">
        <w:rPr>
          <w:rFonts w:ascii="Times New Roman" w:hAnsi="Times New Roman" w:cs="Times New Roman"/>
          <w:sz w:val="28"/>
          <w:szCs w:val="28"/>
        </w:rPr>
        <w:t>);</w:t>
      </w:r>
      <w:r w:rsidR="00E51576">
        <w:rPr>
          <w:rFonts w:ascii="Times New Roman" w:hAnsi="Times New Roman" w:cs="Times New Roman"/>
          <w:sz w:val="28"/>
          <w:szCs w:val="28"/>
        </w:rPr>
        <w:t xml:space="preserve"> </w:t>
      </w:r>
      <w:r w:rsidR="00714218">
        <w:rPr>
          <w:rFonts w:ascii="Times New Roman" w:hAnsi="Times New Roman" w:cs="Times New Roman"/>
          <w:sz w:val="28"/>
          <w:szCs w:val="28"/>
        </w:rPr>
        <w:t xml:space="preserve"> </w:t>
      </w:r>
      <w:r w:rsidR="00285339">
        <w:rPr>
          <w:rFonts w:ascii="Times New Roman" w:hAnsi="Times New Roman" w:cs="Times New Roman"/>
          <w:sz w:val="28"/>
          <w:szCs w:val="28"/>
        </w:rPr>
        <w:t xml:space="preserve">по </w:t>
      </w:r>
      <w:r w:rsidR="00E41640">
        <w:rPr>
          <w:rFonts w:ascii="Times New Roman" w:hAnsi="Times New Roman" w:cs="Times New Roman"/>
          <w:sz w:val="28"/>
          <w:szCs w:val="28"/>
        </w:rPr>
        <w:t>17</w:t>
      </w:r>
      <w:r w:rsidR="008E342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85339">
        <w:rPr>
          <w:rFonts w:ascii="Times New Roman" w:hAnsi="Times New Roman" w:cs="Times New Roman"/>
          <w:sz w:val="28"/>
          <w:szCs w:val="28"/>
        </w:rPr>
        <w:t>ям</w:t>
      </w:r>
      <w:r w:rsidR="00FF2E93">
        <w:rPr>
          <w:rFonts w:ascii="Times New Roman" w:hAnsi="Times New Roman" w:cs="Times New Roman"/>
          <w:sz w:val="28"/>
          <w:szCs w:val="28"/>
        </w:rPr>
        <w:t xml:space="preserve"> </w:t>
      </w:r>
      <w:r w:rsidR="008E3428">
        <w:rPr>
          <w:rFonts w:ascii="Times New Roman" w:hAnsi="Times New Roman" w:cs="Times New Roman"/>
          <w:sz w:val="28"/>
          <w:szCs w:val="28"/>
        </w:rPr>
        <w:t xml:space="preserve"> разъяснен</w:t>
      </w:r>
      <w:r w:rsidR="00954956">
        <w:rPr>
          <w:rFonts w:ascii="Times New Roman" w:hAnsi="Times New Roman" w:cs="Times New Roman"/>
          <w:sz w:val="28"/>
          <w:szCs w:val="28"/>
        </w:rPr>
        <w:t>о</w:t>
      </w:r>
      <w:r w:rsidR="008E3428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7E04FA">
        <w:rPr>
          <w:rFonts w:ascii="Times New Roman" w:hAnsi="Times New Roman" w:cs="Times New Roman"/>
          <w:sz w:val="28"/>
          <w:szCs w:val="28"/>
        </w:rPr>
        <w:t xml:space="preserve">на </w:t>
      </w:r>
      <w:r w:rsidR="00E41640">
        <w:rPr>
          <w:rFonts w:ascii="Times New Roman" w:hAnsi="Times New Roman" w:cs="Times New Roman"/>
          <w:sz w:val="28"/>
          <w:szCs w:val="28"/>
        </w:rPr>
        <w:t>183,3</w:t>
      </w:r>
      <w:r w:rsidR="008E3428">
        <w:rPr>
          <w:rFonts w:ascii="Times New Roman" w:hAnsi="Times New Roman" w:cs="Times New Roman"/>
          <w:sz w:val="28"/>
          <w:szCs w:val="28"/>
        </w:rPr>
        <w:t xml:space="preserve">% </w:t>
      </w:r>
      <w:r w:rsidR="00075DB1">
        <w:rPr>
          <w:rFonts w:ascii="Times New Roman" w:hAnsi="Times New Roman" w:cs="Times New Roman"/>
          <w:sz w:val="28"/>
          <w:szCs w:val="28"/>
        </w:rPr>
        <w:t>больше</w:t>
      </w:r>
      <w:r w:rsidR="00E31B74">
        <w:rPr>
          <w:rFonts w:ascii="Times New Roman" w:hAnsi="Times New Roman" w:cs="Times New Roman"/>
          <w:sz w:val="28"/>
          <w:szCs w:val="28"/>
        </w:rPr>
        <w:t>,</w:t>
      </w:r>
      <w:r w:rsidR="00E31B74" w:rsidRPr="00E31B74">
        <w:rPr>
          <w:rFonts w:ascii="Times New Roman" w:hAnsi="Times New Roman" w:cs="Times New Roman"/>
          <w:sz w:val="28"/>
          <w:szCs w:val="28"/>
        </w:rPr>
        <w:t xml:space="preserve"> </w:t>
      </w:r>
      <w:r w:rsidR="00954956">
        <w:rPr>
          <w:rFonts w:ascii="Times New Roman" w:hAnsi="Times New Roman" w:cs="Times New Roman"/>
          <w:sz w:val="28"/>
          <w:szCs w:val="28"/>
        </w:rPr>
        <w:t>чем в аналогичном периоде</w:t>
      </w:r>
      <w:r w:rsidR="00E31B74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714218">
        <w:rPr>
          <w:rFonts w:ascii="Times New Roman" w:hAnsi="Times New Roman" w:cs="Times New Roman"/>
          <w:sz w:val="28"/>
          <w:szCs w:val="28"/>
        </w:rPr>
        <w:t>(</w:t>
      </w:r>
      <w:r w:rsidR="00E41640">
        <w:rPr>
          <w:rFonts w:ascii="Times New Roman" w:hAnsi="Times New Roman" w:cs="Times New Roman"/>
          <w:sz w:val="28"/>
          <w:szCs w:val="28"/>
        </w:rPr>
        <w:t>6</w:t>
      </w:r>
      <w:r w:rsidR="0095495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7142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523" w:rsidRDefault="00C04396" w:rsidP="00C04396">
      <w:pPr>
        <w:tabs>
          <w:tab w:val="left" w:pos="2715"/>
        </w:tabs>
        <w:spacing w:after="0" w:line="24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8F3EA8" w:rsidRPr="008F3E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3925" cy="2743200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2E93" w:rsidRDefault="00FF2E93" w:rsidP="00C04396">
      <w:pPr>
        <w:tabs>
          <w:tab w:val="left" w:pos="2715"/>
        </w:tabs>
        <w:spacing w:after="0" w:line="240" w:lineRule="auto"/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p w:rsidR="00FF2E93" w:rsidRDefault="00FF2E93" w:rsidP="00FD2CCB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41640" w:rsidRDefault="003C4583" w:rsidP="00213904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граждан, поступивших в администрацию Красноармейского сельского поселения</w:t>
      </w:r>
      <w:r w:rsidR="0088776D" w:rsidRPr="0088776D">
        <w:rPr>
          <w:rFonts w:ascii="Times New Roman" w:hAnsi="Times New Roman" w:cs="Times New Roman"/>
          <w:sz w:val="28"/>
          <w:szCs w:val="28"/>
        </w:rPr>
        <w:t xml:space="preserve"> </w:t>
      </w:r>
      <w:r w:rsidR="00213904">
        <w:rPr>
          <w:rFonts w:ascii="Times New Roman" w:hAnsi="Times New Roman" w:cs="Times New Roman"/>
          <w:sz w:val="28"/>
          <w:szCs w:val="28"/>
        </w:rPr>
        <w:t>за 1 полугодие</w:t>
      </w:r>
      <w:r w:rsidR="00285339">
        <w:rPr>
          <w:rFonts w:ascii="Times New Roman" w:hAnsi="Times New Roman" w:cs="Times New Roman"/>
          <w:sz w:val="28"/>
          <w:szCs w:val="28"/>
        </w:rPr>
        <w:t xml:space="preserve"> 2015</w:t>
      </w:r>
      <w:r w:rsidR="00E41640">
        <w:rPr>
          <w:rFonts w:ascii="Times New Roman" w:hAnsi="Times New Roman" w:cs="Times New Roman"/>
          <w:sz w:val="28"/>
          <w:szCs w:val="28"/>
        </w:rPr>
        <w:t xml:space="preserve"> года следующая:</w:t>
      </w:r>
    </w:p>
    <w:p w:rsidR="008D258C" w:rsidRDefault="00E41640" w:rsidP="00213904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(перераспределение границ земельного участка – 1, утверждение схемы расположения земельного участка </w:t>
      </w:r>
      <w:r w:rsidR="00FC44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4BC">
        <w:rPr>
          <w:rFonts w:ascii="Times New Roman" w:hAnsi="Times New Roman" w:cs="Times New Roman"/>
          <w:sz w:val="28"/>
          <w:szCs w:val="28"/>
        </w:rPr>
        <w:t>2, выделение земельного участка – 3, предоставление в собственность земельного участка под жилым домом – 8, согласование права переуступки права аренды на земельный участок – 4,</w:t>
      </w:r>
      <w:r w:rsidR="00CB5F0B">
        <w:rPr>
          <w:rFonts w:ascii="Times New Roman" w:hAnsi="Times New Roman" w:cs="Times New Roman"/>
          <w:sz w:val="28"/>
          <w:szCs w:val="28"/>
        </w:rPr>
        <w:t xml:space="preserve"> </w:t>
      </w:r>
      <w:r w:rsidR="00FC44BC">
        <w:rPr>
          <w:rFonts w:ascii="Times New Roman" w:hAnsi="Times New Roman" w:cs="Times New Roman"/>
          <w:sz w:val="28"/>
          <w:szCs w:val="28"/>
        </w:rPr>
        <w:t xml:space="preserve">присвоение почтового адреса земельному участку - 6, о продлении договора аренды на земельный участок – 1, предоставление земельного участка под ИЖС многодетным – 5, о предоставлении земельного участка для ведения ЛПХ – 1, о предоставлении земельного участка в собственность за плату – 1, о намерении участвовать в аукционе на право заключения договора аренды на земельный участок для ведения ЛПХ </w:t>
      </w:r>
      <w:r w:rsidR="005F663A">
        <w:rPr>
          <w:rFonts w:ascii="Times New Roman" w:hAnsi="Times New Roman" w:cs="Times New Roman"/>
          <w:sz w:val="28"/>
          <w:szCs w:val="28"/>
        </w:rPr>
        <w:t>–</w:t>
      </w:r>
      <w:r w:rsidR="00FC44BC">
        <w:rPr>
          <w:rFonts w:ascii="Times New Roman" w:hAnsi="Times New Roman" w:cs="Times New Roman"/>
          <w:sz w:val="28"/>
          <w:szCs w:val="28"/>
        </w:rPr>
        <w:t xml:space="preserve"> </w:t>
      </w:r>
      <w:r w:rsidR="005F663A">
        <w:rPr>
          <w:rFonts w:ascii="Times New Roman" w:hAnsi="Times New Roman" w:cs="Times New Roman"/>
          <w:sz w:val="28"/>
          <w:szCs w:val="28"/>
        </w:rPr>
        <w:t>7) – 39, что составляет 83 % от общего числа обращений;</w:t>
      </w:r>
    </w:p>
    <w:p w:rsidR="005F663A" w:rsidRDefault="005F663A" w:rsidP="00213904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жилищно-коммунального хозяйства (строительство газопровода - 1, ремонт дороги и монтаж уличного освещения – 1) – 2, что составляет 4,3 % от общего числа обращений;</w:t>
      </w:r>
    </w:p>
    <w:p w:rsidR="00F019B1" w:rsidRDefault="00F019B1" w:rsidP="00F019B1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имущественные вопросы (оформление различных видов </w:t>
      </w:r>
      <w:r w:rsidR="00F211DB">
        <w:rPr>
          <w:rFonts w:ascii="Times New Roman" w:hAnsi="Times New Roman" w:cs="Times New Roman"/>
          <w:sz w:val="28"/>
          <w:szCs w:val="28"/>
        </w:rPr>
        <w:t>документов</w:t>
      </w:r>
      <w:r w:rsidR="005F663A">
        <w:rPr>
          <w:rFonts w:ascii="Times New Roman" w:hAnsi="Times New Roman" w:cs="Times New Roman"/>
          <w:sz w:val="28"/>
          <w:szCs w:val="28"/>
        </w:rPr>
        <w:t xml:space="preserve"> - 1</w:t>
      </w:r>
      <w:r w:rsidR="001B6752">
        <w:rPr>
          <w:rFonts w:ascii="Times New Roman" w:hAnsi="Times New Roman" w:cs="Times New Roman"/>
          <w:sz w:val="28"/>
          <w:szCs w:val="28"/>
        </w:rPr>
        <w:t xml:space="preserve">) – </w:t>
      </w:r>
      <w:r w:rsidR="005F66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F6A">
        <w:rPr>
          <w:rFonts w:ascii="Times New Roman" w:hAnsi="Times New Roman" w:cs="Times New Roman"/>
          <w:sz w:val="28"/>
          <w:szCs w:val="28"/>
        </w:rPr>
        <w:t xml:space="preserve"> </w:t>
      </w:r>
      <w:r w:rsidR="001B6752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5F663A">
        <w:rPr>
          <w:rFonts w:ascii="Times New Roman" w:hAnsi="Times New Roman" w:cs="Times New Roman"/>
          <w:sz w:val="28"/>
          <w:szCs w:val="28"/>
        </w:rPr>
        <w:t>2,</w:t>
      </w:r>
      <w:r w:rsidR="006B69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обращений;</w:t>
      </w:r>
    </w:p>
    <w:p w:rsidR="001B6752" w:rsidRDefault="001B6752" w:rsidP="001B675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 (конфликтные ситуации с соседями</w:t>
      </w:r>
      <w:r w:rsidR="005F663A">
        <w:rPr>
          <w:rFonts w:ascii="Times New Roman" w:hAnsi="Times New Roman" w:cs="Times New Roman"/>
          <w:sz w:val="28"/>
          <w:szCs w:val="28"/>
        </w:rPr>
        <w:t xml:space="preserve"> - 3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5F66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6210E8">
        <w:rPr>
          <w:rFonts w:ascii="Times New Roman" w:hAnsi="Times New Roman" w:cs="Times New Roman"/>
          <w:sz w:val="28"/>
          <w:szCs w:val="28"/>
        </w:rPr>
        <w:t>6,3</w:t>
      </w:r>
      <w:r w:rsidR="006B6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обращений;</w:t>
      </w:r>
    </w:p>
    <w:p w:rsidR="00F019B1" w:rsidRDefault="005F663A" w:rsidP="00F019B1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вопросы благоустройство (наведение санитарного порядка на кладбище – 1, о принятии мер в отношении бродячих собак – 1)</w:t>
      </w:r>
      <w:r w:rsidR="00F211DB">
        <w:rPr>
          <w:rFonts w:ascii="Times New Roman" w:hAnsi="Times New Roman" w:cs="Times New Roman"/>
          <w:sz w:val="28"/>
          <w:szCs w:val="28"/>
        </w:rPr>
        <w:t xml:space="preserve"> - </w:t>
      </w:r>
      <w:r w:rsidR="006B6902">
        <w:rPr>
          <w:rFonts w:ascii="Times New Roman" w:hAnsi="Times New Roman" w:cs="Times New Roman"/>
          <w:sz w:val="28"/>
          <w:szCs w:val="28"/>
        </w:rPr>
        <w:t>2</w:t>
      </w:r>
      <w:r w:rsidR="00F019B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B6902">
        <w:rPr>
          <w:rFonts w:ascii="Times New Roman" w:hAnsi="Times New Roman" w:cs="Times New Roman"/>
          <w:sz w:val="28"/>
          <w:szCs w:val="28"/>
        </w:rPr>
        <w:t>,3</w:t>
      </w:r>
      <w:r w:rsidR="00F019B1">
        <w:rPr>
          <w:rFonts w:ascii="Times New Roman" w:hAnsi="Times New Roman" w:cs="Times New Roman"/>
          <w:sz w:val="28"/>
          <w:szCs w:val="28"/>
        </w:rPr>
        <w:t xml:space="preserve"> %</w:t>
      </w:r>
      <w:r w:rsidR="00F211DB" w:rsidRPr="00F211DB">
        <w:rPr>
          <w:rFonts w:ascii="Times New Roman" w:hAnsi="Times New Roman" w:cs="Times New Roman"/>
          <w:sz w:val="28"/>
          <w:szCs w:val="28"/>
        </w:rPr>
        <w:t xml:space="preserve"> </w:t>
      </w:r>
      <w:r w:rsidR="00F211DB">
        <w:rPr>
          <w:rFonts w:ascii="Times New Roman" w:hAnsi="Times New Roman" w:cs="Times New Roman"/>
          <w:sz w:val="28"/>
          <w:szCs w:val="28"/>
        </w:rPr>
        <w:t>от общего числа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EA8" w:rsidRDefault="008F3EA8" w:rsidP="00F019B1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E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5622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30A3" w:rsidRDefault="00D730A3" w:rsidP="008F3EA8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FB9" w:rsidRDefault="003C4583" w:rsidP="001B675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прием граждан осуществляется  главой Красноармейского сельского поселения в соответствии с графиком приема, утвержденным </w:t>
      </w:r>
      <w:r w:rsidR="00AF6129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Красноармейского сельского поселения от </w:t>
      </w:r>
      <w:r w:rsidR="001B6752">
        <w:rPr>
          <w:rFonts w:ascii="Times New Roman" w:hAnsi="Times New Roman" w:cs="Times New Roman"/>
          <w:sz w:val="28"/>
          <w:szCs w:val="28"/>
        </w:rPr>
        <w:t xml:space="preserve"> </w:t>
      </w:r>
      <w:r w:rsidR="009E04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10E8">
        <w:rPr>
          <w:rFonts w:ascii="Times New Roman" w:hAnsi="Times New Roman" w:cs="Times New Roman"/>
          <w:sz w:val="28"/>
          <w:szCs w:val="28"/>
        </w:rPr>
        <w:t>11 января 2016 года № 1</w:t>
      </w:r>
      <w:r w:rsidR="0036044E">
        <w:rPr>
          <w:rFonts w:ascii="Times New Roman" w:hAnsi="Times New Roman" w:cs="Times New Roman"/>
          <w:sz w:val="28"/>
          <w:szCs w:val="28"/>
        </w:rPr>
        <w:t>-р «</w:t>
      </w:r>
      <w:r w:rsidR="00AF6129">
        <w:rPr>
          <w:rFonts w:ascii="Times New Roman" w:hAnsi="Times New Roman" w:cs="Times New Roman"/>
          <w:sz w:val="28"/>
          <w:szCs w:val="28"/>
        </w:rPr>
        <w:t xml:space="preserve">Об утверждении графика приема граждан </w:t>
      </w:r>
      <w:r w:rsidR="00A37EFC">
        <w:rPr>
          <w:rFonts w:ascii="Times New Roman" w:hAnsi="Times New Roman" w:cs="Times New Roman"/>
          <w:sz w:val="28"/>
          <w:szCs w:val="28"/>
        </w:rPr>
        <w:t>по личным вопросам в администрации</w:t>
      </w:r>
      <w:r w:rsidR="00AF6129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поселения Ейского района </w:t>
      </w:r>
      <w:r w:rsidR="006210E8">
        <w:rPr>
          <w:rFonts w:ascii="Times New Roman" w:hAnsi="Times New Roman" w:cs="Times New Roman"/>
          <w:sz w:val="28"/>
          <w:szCs w:val="28"/>
        </w:rPr>
        <w:t>в 2016</w:t>
      </w:r>
      <w:r w:rsidR="00A37EFC">
        <w:rPr>
          <w:rFonts w:ascii="Times New Roman" w:hAnsi="Times New Roman" w:cs="Times New Roman"/>
          <w:sz w:val="28"/>
          <w:szCs w:val="28"/>
        </w:rPr>
        <w:t xml:space="preserve"> году</w:t>
      </w:r>
      <w:r w:rsidR="00B350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днях, времени приема вывешена в </w:t>
      </w:r>
      <w:r w:rsidR="00A37EFC">
        <w:rPr>
          <w:rFonts w:ascii="Times New Roman" w:hAnsi="Times New Roman" w:cs="Times New Roman"/>
          <w:sz w:val="28"/>
          <w:szCs w:val="28"/>
        </w:rPr>
        <w:t>холле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здания. С целью расширения форм связи с населением, у входа в здание администрации расположен почтовый ящик «Почта главы </w:t>
      </w:r>
      <w:r w:rsidRPr="00F019B1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район», почтовый ящик «Почта губернатора Краснодарского края». Так же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работает телефон «горячей линии</w:t>
      </w:r>
      <w:r w:rsidRPr="00E51576">
        <w:rPr>
          <w:rFonts w:ascii="Times New Roman" w:hAnsi="Times New Roman" w:cs="Times New Roman"/>
          <w:sz w:val="28"/>
          <w:szCs w:val="28"/>
        </w:rPr>
        <w:t xml:space="preserve">». </w:t>
      </w:r>
      <w:r w:rsidR="006210E8">
        <w:rPr>
          <w:rFonts w:ascii="Times New Roman" w:hAnsi="Times New Roman" w:cs="Times New Roman"/>
          <w:sz w:val="28"/>
          <w:szCs w:val="28"/>
        </w:rPr>
        <w:t>За 1 полугодие 2016</w:t>
      </w:r>
      <w:r w:rsidR="009E04F2">
        <w:rPr>
          <w:rFonts w:ascii="Times New Roman" w:hAnsi="Times New Roman" w:cs="Times New Roman"/>
          <w:sz w:val="28"/>
          <w:szCs w:val="28"/>
        </w:rPr>
        <w:t xml:space="preserve"> </w:t>
      </w:r>
      <w:r w:rsidR="00040D51">
        <w:rPr>
          <w:rFonts w:ascii="Times New Roman" w:hAnsi="Times New Roman" w:cs="Times New Roman"/>
          <w:sz w:val="28"/>
          <w:szCs w:val="28"/>
        </w:rPr>
        <w:t>год</w:t>
      </w:r>
      <w:r w:rsidR="006210E8">
        <w:rPr>
          <w:rFonts w:ascii="Times New Roman" w:hAnsi="Times New Roman" w:cs="Times New Roman"/>
          <w:sz w:val="28"/>
          <w:szCs w:val="28"/>
        </w:rPr>
        <w:t>а</w:t>
      </w:r>
      <w:r w:rsidR="00FF4FEA">
        <w:rPr>
          <w:rFonts w:ascii="Times New Roman" w:hAnsi="Times New Roman" w:cs="Times New Roman"/>
          <w:sz w:val="28"/>
          <w:szCs w:val="28"/>
        </w:rPr>
        <w:t xml:space="preserve"> </w:t>
      </w:r>
      <w:r w:rsidR="001B6752"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 w:rsidR="006210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0D51">
        <w:rPr>
          <w:rFonts w:ascii="Times New Roman" w:hAnsi="Times New Roman" w:cs="Times New Roman"/>
          <w:sz w:val="28"/>
          <w:szCs w:val="28"/>
        </w:rPr>
        <w:t>4</w:t>
      </w:r>
      <w:r w:rsidR="00A37EFC">
        <w:rPr>
          <w:rFonts w:ascii="Times New Roman" w:hAnsi="Times New Roman" w:cs="Times New Roman"/>
          <w:sz w:val="28"/>
          <w:szCs w:val="28"/>
        </w:rPr>
        <w:t xml:space="preserve"> </w:t>
      </w:r>
      <w:r w:rsidR="006210E8">
        <w:rPr>
          <w:rFonts w:ascii="Times New Roman" w:hAnsi="Times New Roman" w:cs="Times New Roman"/>
          <w:sz w:val="28"/>
          <w:szCs w:val="28"/>
        </w:rPr>
        <w:t>звонка</w:t>
      </w:r>
      <w:r w:rsidRPr="00FF4FEA">
        <w:rPr>
          <w:rFonts w:ascii="Times New Roman" w:hAnsi="Times New Roman" w:cs="Times New Roman"/>
          <w:sz w:val="28"/>
          <w:szCs w:val="28"/>
        </w:rPr>
        <w:t xml:space="preserve"> по телефону «горячей линии» в администрации </w:t>
      </w:r>
      <w:r w:rsidR="001B675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F4FEA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3C4583" w:rsidRDefault="003C4583" w:rsidP="006210E8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поселения ведутся выездные приемы заместителями главы муниципального образования Ейский район по различным вопросам</w:t>
      </w:r>
      <w:r w:rsidR="006210E8">
        <w:rPr>
          <w:rFonts w:ascii="Times New Roman" w:hAnsi="Times New Roman" w:cs="Times New Roman"/>
          <w:sz w:val="28"/>
          <w:szCs w:val="28"/>
        </w:rPr>
        <w:t xml:space="preserve"> каждую вторую и четвертую среду месяца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10E8">
        <w:rPr>
          <w:rFonts w:ascii="Times New Roman" w:hAnsi="Times New Roman" w:cs="Times New Roman"/>
          <w:sz w:val="28"/>
          <w:szCs w:val="28"/>
        </w:rPr>
        <w:t xml:space="preserve">согласно графика прием осуществляют депутаты Совета муниципального образования Ейский район.           5 февраля 2016 года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Ейский район бы</w:t>
      </w:r>
      <w:r w:rsidR="00091A6B">
        <w:rPr>
          <w:rFonts w:ascii="Times New Roman" w:hAnsi="Times New Roman" w:cs="Times New Roman"/>
          <w:sz w:val="28"/>
          <w:szCs w:val="28"/>
        </w:rPr>
        <w:t>ла организована работа «В</w:t>
      </w:r>
      <w:r>
        <w:rPr>
          <w:rFonts w:ascii="Times New Roman" w:hAnsi="Times New Roman" w:cs="Times New Roman"/>
          <w:sz w:val="28"/>
          <w:szCs w:val="28"/>
        </w:rPr>
        <w:t xml:space="preserve">ыездной приемной» по различным вопросам. Проблемные вопросы населения решаются на сходах и собраниях граждан, а так же на планерных совещаниях с руководителями организаций, расположенных на территории поселения, при главе сельского поселения.  </w:t>
      </w:r>
    </w:p>
    <w:p w:rsidR="000D03CE" w:rsidRPr="000D03CE" w:rsidRDefault="000D03CE" w:rsidP="00F12F2F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428">
        <w:rPr>
          <w:rFonts w:ascii="Times New Roman" w:hAnsi="Times New Roman" w:cs="Times New Roman"/>
          <w:sz w:val="28"/>
          <w:szCs w:val="28"/>
        </w:rPr>
        <w:t>В</w:t>
      </w:r>
      <w:r w:rsidR="006210E8">
        <w:rPr>
          <w:rFonts w:ascii="Times New Roman" w:hAnsi="Times New Roman" w:cs="Times New Roman"/>
          <w:sz w:val="28"/>
          <w:szCs w:val="28"/>
        </w:rPr>
        <w:t>о 2</w:t>
      </w:r>
      <w:r w:rsidR="00F12F2F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8E3428">
        <w:rPr>
          <w:rFonts w:ascii="Times New Roman" w:hAnsi="Times New Roman" w:cs="Times New Roman"/>
          <w:sz w:val="28"/>
          <w:szCs w:val="28"/>
        </w:rPr>
        <w:t xml:space="preserve"> 201</w:t>
      </w:r>
      <w:r w:rsidR="006210E8">
        <w:rPr>
          <w:rFonts w:ascii="Times New Roman" w:hAnsi="Times New Roman" w:cs="Times New Roman"/>
          <w:sz w:val="28"/>
          <w:szCs w:val="28"/>
        </w:rPr>
        <w:t>6</w:t>
      </w:r>
      <w:r w:rsidRPr="008E3428">
        <w:rPr>
          <w:rFonts w:ascii="Times New Roman" w:hAnsi="Times New Roman" w:cs="Times New Roman"/>
          <w:sz w:val="28"/>
          <w:szCs w:val="28"/>
        </w:rPr>
        <w:t xml:space="preserve"> год</w:t>
      </w:r>
      <w:r w:rsidR="00F12F2F">
        <w:rPr>
          <w:rFonts w:ascii="Times New Roman" w:hAnsi="Times New Roman" w:cs="Times New Roman"/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E3428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</w:t>
      </w:r>
      <w:r w:rsidR="008E34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 района вступила в</w:t>
      </w:r>
      <w:r w:rsidR="00F12F2F">
        <w:rPr>
          <w:rFonts w:ascii="Times New Roman" w:hAnsi="Times New Roman" w:cs="Times New Roman"/>
          <w:sz w:val="28"/>
          <w:szCs w:val="28"/>
        </w:rPr>
        <w:t xml:space="preserve"> </w:t>
      </w:r>
      <w:r w:rsidR="008E3428" w:rsidRPr="000D03CE">
        <w:rPr>
          <w:rFonts w:ascii="Times New Roman" w:hAnsi="Times New Roman" w:cs="Times New Roman"/>
          <w:sz w:val="28"/>
          <w:szCs w:val="28"/>
        </w:rPr>
        <w:t>Краев</w:t>
      </w:r>
      <w:r w:rsidR="00F12F2F">
        <w:rPr>
          <w:rFonts w:ascii="Times New Roman" w:hAnsi="Times New Roman" w:cs="Times New Roman"/>
          <w:sz w:val="28"/>
          <w:szCs w:val="28"/>
        </w:rPr>
        <w:t>ую</w:t>
      </w:r>
      <w:r w:rsidR="008E3428" w:rsidRPr="000D03CE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F12F2F">
        <w:rPr>
          <w:rFonts w:ascii="Times New Roman" w:hAnsi="Times New Roman" w:cs="Times New Roman"/>
          <w:sz w:val="28"/>
          <w:szCs w:val="28"/>
        </w:rPr>
        <w:t>ую</w:t>
      </w:r>
      <w:r w:rsidR="008E3428" w:rsidRPr="000D03C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12F2F">
        <w:rPr>
          <w:rFonts w:ascii="Times New Roman" w:hAnsi="Times New Roman" w:cs="Times New Roman"/>
          <w:sz w:val="28"/>
          <w:szCs w:val="28"/>
        </w:rPr>
        <w:t>у</w:t>
      </w:r>
      <w:r w:rsidR="008E3428">
        <w:rPr>
          <w:rFonts w:ascii="Times New Roman" w:hAnsi="Times New Roman" w:cs="Times New Roman"/>
          <w:sz w:val="28"/>
          <w:szCs w:val="28"/>
        </w:rPr>
        <w:t xml:space="preserve"> «Кадровое обеспечение сферы культуры и искусства Краснодарского края на 201</w:t>
      </w:r>
      <w:r w:rsidR="006210E8">
        <w:rPr>
          <w:rFonts w:ascii="Times New Roman" w:hAnsi="Times New Roman" w:cs="Times New Roman"/>
          <w:sz w:val="28"/>
          <w:szCs w:val="28"/>
        </w:rPr>
        <w:t>6</w:t>
      </w:r>
      <w:r w:rsidR="001454A1">
        <w:rPr>
          <w:rFonts w:ascii="Times New Roman" w:hAnsi="Times New Roman" w:cs="Times New Roman"/>
          <w:sz w:val="28"/>
          <w:szCs w:val="28"/>
        </w:rPr>
        <w:t xml:space="preserve"> год</w:t>
      </w:r>
      <w:r w:rsidR="008E3428">
        <w:rPr>
          <w:rFonts w:ascii="Times New Roman" w:hAnsi="Times New Roman" w:cs="Times New Roman"/>
          <w:sz w:val="28"/>
          <w:szCs w:val="28"/>
        </w:rPr>
        <w:t>».</w:t>
      </w:r>
    </w:p>
    <w:p w:rsidR="003C4583" w:rsidRDefault="003C4583" w:rsidP="00C70D18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администрацией поселения проводится работа с обращениями граждан, что позволяет определить наиболее актуальные вопросы и пути их решения.</w:t>
      </w:r>
    </w:p>
    <w:p w:rsidR="00B3503D" w:rsidRDefault="00B3503D" w:rsidP="007E22FE">
      <w:pPr>
        <w:tabs>
          <w:tab w:val="left" w:pos="2715"/>
          <w:tab w:val="left" w:pos="4845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583" w:rsidRPr="00F14DEB" w:rsidRDefault="002F6831" w:rsidP="00F14DEB">
      <w:pPr>
        <w:tabs>
          <w:tab w:val="left" w:pos="2715"/>
          <w:tab w:val="left" w:pos="4845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r w:rsidR="00A37EFC">
        <w:rPr>
          <w:rFonts w:ascii="Times New Roman" w:hAnsi="Times New Roman" w:cs="Times New Roman"/>
          <w:sz w:val="28"/>
          <w:szCs w:val="28"/>
        </w:rPr>
        <w:t xml:space="preserve">     </w:t>
      </w:r>
      <w:r w:rsidR="00BB11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3C4583" w:rsidRPr="00F14DEB" w:rsidSect="00EA7081">
      <w:pgSz w:w="11906" w:h="16838"/>
      <w:pgMar w:top="1134" w:right="567" w:bottom="992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C75" w:rsidRDefault="00082C75" w:rsidP="00C04396">
      <w:pPr>
        <w:spacing w:after="0" w:line="240" w:lineRule="auto"/>
      </w:pPr>
      <w:r>
        <w:separator/>
      </w:r>
    </w:p>
  </w:endnote>
  <w:endnote w:type="continuationSeparator" w:id="1">
    <w:p w:rsidR="00082C75" w:rsidRDefault="00082C75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C75" w:rsidRDefault="00082C75" w:rsidP="00C04396">
      <w:pPr>
        <w:spacing w:after="0" w:line="240" w:lineRule="auto"/>
      </w:pPr>
      <w:r>
        <w:separator/>
      </w:r>
    </w:p>
  </w:footnote>
  <w:footnote w:type="continuationSeparator" w:id="1">
    <w:p w:rsidR="00082C75" w:rsidRDefault="00082C75" w:rsidP="00C04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401BA"/>
    <w:rsid w:val="00040D51"/>
    <w:rsid w:val="00075DB1"/>
    <w:rsid w:val="00077C40"/>
    <w:rsid w:val="00082C75"/>
    <w:rsid w:val="000874D8"/>
    <w:rsid w:val="00091A6B"/>
    <w:rsid w:val="000B2C48"/>
    <w:rsid w:val="000D03CE"/>
    <w:rsid w:val="000E5AAD"/>
    <w:rsid w:val="000F74E5"/>
    <w:rsid w:val="000F7EB4"/>
    <w:rsid w:val="00100115"/>
    <w:rsid w:val="0010295B"/>
    <w:rsid w:val="00110018"/>
    <w:rsid w:val="00110693"/>
    <w:rsid w:val="001332BB"/>
    <w:rsid w:val="001454A1"/>
    <w:rsid w:val="00150837"/>
    <w:rsid w:val="00154BCA"/>
    <w:rsid w:val="00165AFB"/>
    <w:rsid w:val="00170B94"/>
    <w:rsid w:val="00190523"/>
    <w:rsid w:val="001B04A5"/>
    <w:rsid w:val="001B6752"/>
    <w:rsid w:val="001E01AF"/>
    <w:rsid w:val="00213904"/>
    <w:rsid w:val="002223DA"/>
    <w:rsid w:val="0025039C"/>
    <w:rsid w:val="002527C3"/>
    <w:rsid w:val="00283299"/>
    <w:rsid w:val="002851C8"/>
    <w:rsid w:val="00285284"/>
    <w:rsid w:val="00285339"/>
    <w:rsid w:val="002853A5"/>
    <w:rsid w:val="002A177E"/>
    <w:rsid w:val="002A469B"/>
    <w:rsid w:val="002B3E41"/>
    <w:rsid w:val="002D0C3B"/>
    <w:rsid w:val="002D2D8E"/>
    <w:rsid w:val="002D6E3B"/>
    <w:rsid w:val="002E433A"/>
    <w:rsid w:val="002F2E6F"/>
    <w:rsid w:val="002F6831"/>
    <w:rsid w:val="002F7C86"/>
    <w:rsid w:val="00301F46"/>
    <w:rsid w:val="003169E0"/>
    <w:rsid w:val="003303F1"/>
    <w:rsid w:val="0034043F"/>
    <w:rsid w:val="0036044E"/>
    <w:rsid w:val="003661D2"/>
    <w:rsid w:val="00375BF4"/>
    <w:rsid w:val="00394672"/>
    <w:rsid w:val="003A10B5"/>
    <w:rsid w:val="003B158F"/>
    <w:rsid w:val="003C4583"/>
    <w:rsid w:val="003D23E6"/>
    <w:rsid w:val="003E2B21"/>
    <w:rsid w:val="003E67F2"/>
    <w:rsid w:val="00405E2C"/>
    <w:rsid w:val="00427BA9"/>
    <w:rsid w:val="00452826"/>
    <w:rsid w:val="00460343"/>
    <w:rsid w:val="00474181"/>
    <w:rsid w:val="004746C3"/>
    <w:rsid w:val="00483A70"/>
    <w:rsid w:val="00487894"/>
    <w:rsid w:val="004C5DF5"/>
    <w:rsid w:val="004F176E"/>
    <w:rsid w:val="00510DA8"/>
    <w:rsid w:val="00545632"/>
    <w:rsid w:val="005531DC"/>
    <w:rsid w:val="00557E69"/>
    <w:rsid w:val="00575035"/>
    <w:rsid w:val="00580B12"/>
    <w:rsid w:val="00581195"/>
    <w:rsid w:val="00591FB8"/>
    <w:rsid w:val="00596675"/>
    <w:rsid w:val="005A1634"/>
    <w:rsid w:val="005B3772"/>
    <w:rsid w:val="005C3381"/>
    <w:rsid w:val="005C3978"/>
    <w:rsid w:val="005D6F83"/>
    <w:rsid w:val="005E7809"/>
    <w:rsid w:val="005F663A"/>
    <w:rsid w:val="00603A72"/>
    <w:rsid w:val="00606EE0"/>
    <w:rsid w:val="0061222C"/>
    <w:rsid w:val="00615E5A"/>
    <w:rsid w:val="006210E8"/>
    <w:rsid w:val="0062344A"/>
    <w:rsid w:val="006358D7"/>
    <w:rsid w:val="00636708"/>
    <w:rsid w:val="00637A7A"/>
    <w:rsid w:val="00670DD9"/>
    <w:rsid w:val="0067672A"/>
    <w:rsid w:val="00682D8E"/>
    <w:rsid w:val="00691CDD"/>
    <w:rsid w:val="006A7023"/>
    <w:rsid w:val="006B03CF"/>
    <w:rsid w:val="006B6902"/>
    <w:rsid w:val="006B76DC"/>
    <w:rsid w:val="006B775C"/>
    <w:rsid w:val="006E73FD"/>
    <w:rsid w:val="00714218"/>
    <w:rsid w:val="00714D6C"/>
    <w:rsid w:val="00726D5A"/>
    <w:rsid w:val="00744476"/>
    <w:rsid w:val="0074756C"/>
    <w:rsid w:val="0076087B"/>
    <w:rsid w:val="007705E1"/>
    <w:rsid w:val="00773E0F"/>
    <w:rsid w:val="00781FD4"/>
    <w:rsid w:val="00786939"/>
    <w:rsid w:val="00796403"/>
    <w:rsid w:val="007A55B2"/>
    <w:rsid w:val="007B35EE"/>
    <w:rsid w:val="007E04FA"/>
    <w:rsid w:val="007E22FE"/>
    <w:rsid w:val="007E4EC9"/>
    <w:rsid w:val="0083455A"/>
    <w:rsid w:val="0085267F"/>
    <w:rsid w:val="00852C01"/>
    <w:rsid w:val="00856AF2"/>
    <w:rsid w:val="0088077B"/>
    <w:rsid w:val="008832CA"/>
    <w:rsid w:val="0088776D"/>
    <w:rsid w:val="008979BD"/>
    <w:rsid w:val="008C41B6"/>
    <w:rsid w:val="008C7DEE"/>
    <w:rsid w:val="008D258C"/>
    <w:rsid w:val="008E3428"/>
    <w:rsid w:val="008F3EA8"/>
    <w:rsid w:val="0090176A"/>
    <w:rsid w:val="00954956"/>
    <w:rsid w:val="009658AE"/>
    <w:rsid w:val="00970E3A"/>
    <w:rsid w:val="00974FA0"/>
    <w:rsid w:val="00984126"/>
    <w:rsid w:val="00990517"/>
    <w:rsid w:val="009A5F56"/>
    <w:rsid w:val="009B6C84"/>
    <w:rsid w:val="009B72B4"/>
    <w:rsid w:val="009C68BC"/>
    <w:rsid w:val="009D36E0"/>
    <w:rsid w:val="009E04F2"/>
    <w:rsid w:val="009E0655"/>
    <w:rsid w:val="009E7C51"/>
    <w:rsid w:val="00A02432"/>
    <w:rsid w:val="00A30C78"/>
    <w:rsid w:val="00A37EFC"/>
    <w:rsid w:val="00A745D1"/>
    <w:rsid w:val="00AA26D0"/>
    <w:rsid w:val="00AA2B68"/>
    <w:rsid w:val="00AA6762"/>
    <w:rsid w:val="00AB0F52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B031C4"/>
    <w:rsid w:val="00B044E3"/>
    <w:rsid w:val="00B306CF"/>
    <w:rsid w:val="00B31AF9"/>
    <w:rsid w:val="00B3503D"/>
    <w:rsid w:val="00B84897"/>
    <w:rsid w:val="00B92BA7"/>
    <w:rsid w:val="00B9378B"/>
    <w:rsid w:val="00BB11EA"/>
    <w:rsid w:val="00BC09FB"/>
    <w:rsid w:val="00BC1DA6"/>
    <w:rsid w:val="00BC4820"/>
    <w:rsid w:val="00BF0A71"/>
    <w:rsid w:val="00C04396"/>
    <w:rsid w:val="00C077F9"/>
    <w:rsid w:val="00C12671"/>
    <w:rsid w:val="00C1680D"/>
    <w:rsid w:val="00C2595C"/>
    <w:rsid w:val="00C53BF9"/>
    <w:rsid w:val="00C553C6"/>
    <w:rsid w:val="00C56B1F"/>
    <w:rsid w:val="00C67FB9"/>
    <w:rsid w:val="00C70D18"/>
    <w:rsid w:val="00C832B1"/>
    <w:rsid w:val="00CB5BD1"/>
    <w:rsid w:val="00CB5F0B"/>
    <w:rsid w:val="00CE2970"/>
    <w:rsid w:val="00CF518D"/>
    <w:rsid w:val="00CF60F6"/>
    <w:rsid w:val="00D00767"/>
    <w:rsid w:val="00D07622"/>
    <w:rsid w:val="00D22E7B"/>
    <w:rsid w:val="00D23A3A"/>
    <w:rsid w:val="00D31744"/>
    <w:rsid w:val="00D40656"/>
    <w:rsid w:val="00D4209C"/>
    <w:rsid w:val="00D54E3B"/>
    <w:rsid w:val="00D563AC"/>
    <w:rsid w:val="00D62CBB"/>
    <w:rsid w:val="00D66AB2"/>
    <w:rsid w:val="00D730A3"/>
    <w:rsid w:val="00D865E8"/>
    <w:rsid w:val="00DA63E0"/>
    <w:rsid w:val="00DF40D9"/>
    <w:rsid w:val="00E17A8A"/>
    <w:rsid w:val="00E31B74"/>
    <w:rsid w:val="00E41640"/>
    <w:rsid w:val="00E51576"/>
    <w:rsid w:val="00E64E6A"/>
    <w:rsid w:val="00E705DE"/>
    <w:rsid w:val="00E77196"/>
    <w:rsid w:val="00E7748F"/>
    <w:rsid w:val="00E90F40"/>
    <w:rsid w:val="00E91092"/>
    <w:rsid w:val="00E970A8"/>
    <w:rsid w:val="00EA2365"/>
    <w:rsid w:val="00EA6A70"/>
    <w:rsid w:val="00EA7081"/>
    <w:rsid w:val="00EE1995"/>
    <w:rsid w:val="00EF072F"/>
    <w:rsid w:val="00EF3608"/>
    <w:rsid w:val="00F019B1"/>
    <w:rsid w:val="00F0553E"/>
    <w:rsid w:val="00F07168"/>
    <w:rsid w:val="00F12F2F"/>
    <w:rsid w:val="00F14DEB"/>
    <w:rsid w:val="00F152CE"/>
    <w:rsid w:val="00F211DB"/>
    <w:rsid w:val="00F23CAC"/>
    <w:rsid w:val="00F24BD2"/>
    <w:rsid w:val="00F61EA1"/>
    <w:rsid w:val="00F62928"/>
    <w:rsid w:val="00F63B84"/>
    <w:rsid w:val="00F647BF"/>
    <w:rsid w:val="00F92430"/>
    <w:rsid w:val="00F97C38"/>
    <w:rsid w:val="00FB071B"/>
    <w:rsid w:val="00FC4175"/>
    <w:rsid w:val="00FC44BC"/>
    <w:rsid w:val="00FC5B46"/>
    <w:rsid w:val="00FC74DE"/>
    <w:rsid w:val="00FC7C98"/>
    <w:rsid w:val="00FD2CCB"/>
    <w:rsid w:val="00FD5FEF"/>
    <w:rsid w:val="00FF2E93"/>
    <w:rsid w:val="00FF4FEA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84;&#1086;&#1103;%20&#1088;&#1072;&#1073;&#1086;&#1090;&#1072;\&#1040;&#1076;&#1084;&#1080;&#1085;&#1080;&#1089;&#1090;&#1088;&#1072;&#1094;&#1080;&#1103;\&#1054;&#1073;&#1088;&#1072;&#1097;&#1077;&#1085;&#1080;&#1103;%20&#1075;&#1088;&#1072;&#1078;&#1076;&#1072;&#1085;\2016\1%20&#1087;&#1086;&#1083;&#1091;&#1075;&#1086;&#1076;&#1080;&#1077;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84;&#1086;&#1103;%20&#1088;&#1072;&#1073;&#1086;&#1090;&#1072;\&#1040;&#1076;&#1084;&#1080;&#1085;&#1080;&#1089;&#1090;&#1088;&#1072;&#1094;&#1080;&#1103;\&#1054;&#1073;&#1088;&#1072;&#1097;&#1077;&#1085;&#1080;&#1103;%20&#1075;&#1088;&#1072;&#1078;&#1076;&#1072;&#1085;\2016\1%20&#1087;&#1086;&#1083;&#1091;&#1075;&#1086;&#1076;&#1080;&#1077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Поступило всего</c:v>
                </c:pt>
                <c:pt idx="1">
                  <c:v>Поддежано, в т.ч. меры приняты</c:v>
                </c:pt>
                <c:pt idx="2">
                  <c:v>Разъяснено</c:v>
                </c:pt>
                <c:pt idx="3">
                  <c:v>Рассмотрено комиссионно с выездом на место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19</c:v>
                </c:pt>
                <c:pt idx="1">
                  <c:v>13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Поступило всего</c:v>
                </c:pt>
                <c:pt idx="1">
                  <c:v>Поддежано, в т.ч. меры приняты</c:v>
                </c:pt>
                <c:pt idx="2">
                  <c:v>Разъяснено</c:v>
                </c:pt>
                <c:pt idx="3">
                  <c:v>Рассмотрено комиссионно с выездом на место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47</c:v>
                </c:pt>
                <c:pt idx="1">
                  <c:v>27</c:v>
                </c:pt>
                <c:pt idx="2">
                  <c:v>17</c:v>
                </c:pt>
                <c:pt idx="3">
                  <c:v>4</c:v>
                </c:pt>
              </c:numCache>
            </c:numRef>
          </c:val>
        </c:ser>
        <c:shape val="cylinder"/>
        <c:axId val="76809728"/>
        <c:axId val="76838400"/>
        <c:axId val="0"/>
      </c:bar3DChart>
      <c:catAx>
        <c:axId val="76809728"/>
        <c:scaling>
          <c:orientation val="minMax"/>
        </c:scaling>
        <c:axPos val="b"/>
        <c:tickLblPos val="nextTo"/>
        <c:crossAx val="76838400"/>
        <c:crosses val="autoZero"/>
        <c:auto val="1"/>
        <c:lblAlgn val="ctr"/>
        <c:lblOffset val="100"/>
      </c:catAx>
      <c:valAx>
        <c:axId val="76838400"/>
        <c:scaling>
          <c:orientation val="minMax"/>
        </c:scaling>
        <c:axPos val="l"/>
        <c:majorGridlines/>
        <c:numFmt formatCode="General" sourceLinked="1"/>
        <c:tickLblPos val="nextTo"/>
        <c:crossAx val="76809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3.0555555555555558E-2"/>
          <c:y val="5.0228310502283095E-2"/>
          <c:w val="0.53315419947506559"/>
          <c:h val="0.82191780821917815"/>
        </c:manualLayout>
      </c:layout>
      <c:pie3DChart>
        <c:varyColors val="1"/>
        <c:ser>
          <c:idx val="0"/>
          <c:order val="0"/>
          <c:explosion val="25"/>
          <c:cat>
            <c:strRef>
              <c:f>Лист1!$B$29:$F$29</c:f>
              <c:strCache>
                <c:ptCount val="5"/>
                <c:pt idx="0">
                  <c:v>Земельные вопросы</c:v>
                </c:pt>
                <c:pt idx="1">
                  <c:v>Вопросы ЖКХ</c:v>
                </c:pt>
                <c:pt idx="2">
                  <c:v>Имущетвенные вопросы</c:v>
                </c:pt>
                <c:pt idx="3">
                  <c:v>Жилищные вопросы</c:v>
                </c:pt>
                <c:pt idx="4">
                  <c:v>Вопросы благоустройства</c:v>
                </c:pt>
              </c:strCache>
            </c:strRef>
          </c:cat>
          <c:val>
            <c:numRef>
              <c:f>Лист1!$B$30:$F$30</c:f>
              <c:numCache>
                <c:formatCode>General</c:formatCode>
                <c:ptCount val="5"/>
                <c:pt idx="0">
                  <c:v>39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CC12-A966-4FE5-8C64-8150E433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Admin</cp:lastModifiedBy>
  <cp:revision>25</cp:revision>
  <cp:lastPrinted>2016-07-05T12:14:00Z</cp:lastPrinted>
  <dcterms:created xsi:type="dcterms:W3CDTF">2014-03-26T05:37:00Z</dcterms:created>
  <dcterms:modified xsi:type="dcterms:W3CDTF">2016-07-05T12:15:00Z</dcterms:modified>
</cp:coreProperties>
</file>