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14" w:rsidRDefault="00EB7A14" w:rsidP="00EB7A14">
      <w:pPr>
        <w:pStyle w:val="Textbody"/>
        <w:jc w:val="both"/>
      </w:pPr>
      <w:r>
        <w:rPr>
          <w:color w:val="333333"/>
          <w:sz w:val="40"/>
          <w:szCs w:val="40"/>
          <w:shd w:val="clear" w:color="auto" w:fill="FFFFFF"/>
        </w:rPr>
        <w:t>НОВЫЙ ДЛЯ КУБАНИ ВРЕДИТЕЛЬ – КОРИЧНЕВ</w:t>
      </w:r>
      <w:proofErr w:type="gramStart"/>
      <w:r>
        <w:rPr>
          <w:color w:val="333333"/>
          <w:sz w:val="40"/>
          <w:szCs w:val="40"/>
          <w:shd w:val="clear" w:color="auto" w:fill="FFFFFF"/>
        </w:rPr>
        <w:t>О-</w:t>
      </w:r>
      <w:proofErr w:type="gramEnd"/>
      <w:r>
        <w:rPr>
          <w:color w:val="333333"/>
          <w:sz w:val="40"/>
          <w:szCs w:val="40"/>
          <w:shd w:val="clear" w:color="auto" w:fill="FFFFFF"/>
        </w:rPr>
        <w:t xml:space="preserve"> МРАМОРНЫЙ КЛОП</w:t>
      </w:r>
    </w:p>
    <w:p w:rsidR="00EB7A14" w:rsidRDefault="00552D9B" w:rsidP="00EB7A14">
      <w:pPr>
        <w:pStyle w:val="Standard"/>
        <w:spacing w:after="0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_x0000_s1028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inset="0,0,0,0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8" o:spid="_x0000_s1027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inset="0,0,0,0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inset="0,0,0,0"/>
            <w10:wrap type="none"/>
            <w10:anchorlock/>
          </v:rect>
        </w:pict>
      </w:r>
      <w:r w:rsidR="00EB7A14">
        <w:rPr>
          <w:noProof/>
          <w:lang w:eastAsia="ru-RU"/>
        </w:rPr>
        <w:drawing>
          <wp:inline distT="0" distB="0" distL="0" distR="0">
            <wp:extent cx="6120134" cy="6120134"/>
            <wp:effectExtent l="0" t="0" r="0" b="0"/>
            <wp:docPr id="4" name="Рисунок 5" descr="D:\Users\user\Desktop\клоп\мраморный кло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EB7A14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</w:t>
      </w:r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В конце лета 2014 года в Сочи были выявлены первые единичные особи, не встречающегося ранее у нас, мраморного клопа (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Holyomorpha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halys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Stal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.) – синоним – коричневый мраморный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вонючий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клоп. В 2015-2016 годах клоп нанес ощутимый вред насаждениям цитрусовых, фейхоа, хурме, томатам и другим культурам. Вредитель распространился на Черноморском побережье. В октябре 2016 года мраморный клоп выявлен в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г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. Краснодаре. Появился он с поставками цитрусовых, хурмы, фейхоа, завозимых из заселенных клопом территорий. Мраморный клоп является полифагом (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многояден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). По литературным данным в местах природного обитания питается 300 видами растений. Под угрозой в Краснодарском крае овощные, плодовые культуры, соя. В списке наиболее сильно повреждаемых культур указывается и виноград. Виноградари и виноделы обеспокоены появлением клопа в Европе, так как он может оказать влияние на качество виноматериалов. Мраморный клоп выделяет через протоки жидкость с очень неприятным запахом, высасывая при этом соки, делает проколы на листьях и плодах. В местах уколов образуются некротические пятна, через которые проникают возбудители болезней. Плоды теряют товарный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вид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,а</w:t>
      </w:r>
      <w:proofErr w:type="spellEnd"/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при уколах в плодоножку – осыпаются. В осенний период клопы, отыскивая укрытия для перезимовки, проникают в жилище, вызывая у чувствительных людей аллергию. По литературным данным мраморный клоп довольно устойчив к обработкам пестицидами. В условиях нашего края клоп может дать 4-6 поколений в год. </w:t>
      </w:r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lastRenderedPageBreak/>
        <w:t xml:space="preserve">Ученые ВИЗР (г.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Сонкт-Петербург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) занимаются изучением мраморного клопа и побором эффективных методов и средств борьбы с ним. В случае благополучной перезимовки в 2017 году возможно распространение мраморного клопа на сельскохозяйственных культурах Краснодарского края. При обнаружении вредителя необходимо доставлять образцы на идентификацию вида специалистам филиала ФГБУ «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Россельхозцентр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» по Краснодарскому краю, тел. в Краснодаре 224-72-31. Л.Н. Хомицкая, начальник отдела защиты растений филиала ФГБУ «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Россельхозцентр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» по краснодарскому краю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.(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Опубликовано в газете «Нива Кубани с приложением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Нивушка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», 2017, 27 января). ИНФОРМАЦИЯ ИЗ ИНТЕРНЕТА: В англоязычной литературе мраморного клопа называют коричневым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вонючим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мраморным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клопомРодиной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мраморного клопа являются страны Юго-Восточной Азии, включая Китай, Японию, страны Корейского полуострова, Тайвань и Вьетнам. Мраморный клоп, он же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brown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marmorated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stink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bug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(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Halyomorpha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halys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Stål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.), относится к семейству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клопов-щитников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Pentatomidae</w:t>
      </w:r>
      <w:proofErr w:type="spellEnd"/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отряда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Полужесткокрылые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, или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Hemiptera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и получил свое название за оригинальную окраску. Цвет насекомого коричневый, но спинка и голова имеют необычные бежевые «вкрапления», что визуально создает мраморный оттенок. Нижняя сторона тела – белая или бледно-коричневая, иногда с серыми или черными крапинками. Мраморный клоп от близкородственных видов отличается светлыми зонами на усиках-антеннах и характерным черно-белым узором по краю брюшка. На последних двух сегментах усиков – белые полоски. Ноги – коричневые, также с белыми полосами. Самка клопа откладывает белые шаровидные яйца, размером от 1,3 до 1,6 мм, которые обычно прикрепляет к нижней стороне листа кучками по 20-30 штук.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Круг питающих растений для мраморного клопа в новых для него условиях обитания оказался довольно широким: из плодовых культур – яблоня, груша, все виды цитрусовых (мандарин, лимон, апельсин), персик, хурма, инжир, фундук, виноград; из овощных культур предпочтение отдавалось томату, фасоли, огурцу, перцу, кукурузе; из декоративных – катальпе,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павловнии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, розе, смолосемяннику,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бругманзии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.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Вред, причиняемый мраморным клопом в регионе влажных субтропиков России и Абхазии, особенно заметен на плодовых и овощных культурах: на яблоне и груше образуется некроз, опробковение, под кожицей – сухая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ватообразная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ткань, вкус плодов ухудшается, поверхность становится бугристой; на цитрусовых и хурме приводит к недоразвитости и преждевременному опадению плодов; на винограде – ягоды не развиваются и опадают;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на фундуке повреждает орехи в стадии молочно-восковой спелости, приводя к прекращению развития ядра; на перце и томатах – в местах прокола развивается гниль плодов; на кукурузе зерновки не развиваются. Для людей мраморный клоп не составляет угрозы, разве что дискомфорт, когда насекомые пытаются найти место зимовки в здании. Не менее неприятной для человека особенностью клопов являются его отпугивающие качества, такие как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выделение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специальными железами резкого неприятного запаха, напоминающего запах скунса,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кинзы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или смеси жженой резины с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кинзой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. Это своего рода защита клопа от других насекомых, птиц и прочих хищников. Тем не менее, выделения клопа могут вызывать аллергические реакции у людей. Против мраморного клопа единственным эффективным способом борьбы является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химический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. По данным, опубликованным зарубежными исследователями, можно порекомендовать такие препараты как: </w:t>
      </w:r>
      <w:proofErr w:type="gram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Карате</w:t>
      </w:r>
      <w:proofErr w:type="gram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Зеон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, МКС (действующее вещество –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лямбда-цигалотрин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), концентрация рабочего раствора 4 мл на 10 л воды. Двукратная обработка. Эффективно против личинок старших возрастов и имаго;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Талстар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 xml:space="preserve">, КЭ или Клипер, КЭ (действующее вещество – </w:t>
      </w:r>
      <w:proofErr w:type="spellStart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бифентрин</w:t>
      </w:r>
      <w:proofErr w:type="spellEnd"/>
      <w:r w:rsidR="00EB7A14" w:rsidRPr="006B5750">
        <w:rPr>
          <w:rFonts w:ascii="Times New Roman" w:hAnsi="Times New Roman" w:cs="Times New Roman"/>
          <w:color w:val="333333"/>
          <w:shd w:val="clear" w:color="auto" w:fill="FFFFFF"/>
        </w:rPr>
        <w:t>), концентрация рабочего раствора 6 мл на 10 л воды. Однократная обработка. Разрешен только на овощных культурах – томат и огурец. Следует помнить, что основной «удар» по вредителю следует наносить в весенний период, когда развивается первое его поколение. Тем самым есть возможность сократить численность первого поколения, что закономерно приведет к снижению численности и последующих поколений, а, следовательно, сократит затраты на защитные мероприятия. В помещениях рекомендуют собирать насекомых при помощи пылесоса. Тем не менее, в случаях массовых скоплений насекомых в нежилых помещениях, можно обработать их одним из вышеуказанных препаратов.</w:t>
      </w:r>
    </w:p>
    <w:p w:rsidR="006B5750" w:rsidRPr="006B5750" w:rsidRDefault="006B5750" w:rsidP="00EB7A14">
      <w:pPr>
        <w:pStyle w:val="Standard"/>
        <w:spacing w:after="0"/>
        <w:rPr>
          <w:rFonts w:ascii="Times New Roman" w:hAnsi="Times New Roman" w:cs="Times New Roman"/>
          <w:color w:val="333333"/>
          <w:u w:val="single"/>
          <w:shd w:val="clear" w:color="auto" w:fill="FFFFFF"/>
        </w:rPr>
      </w:pPr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Управление </w:t>
      </w:r>
      <w:proofErr w:type="spellStart"/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>Россельхознадзора</w:t>
      </w:r>
      <w:proofErr w:type="spellEnd"/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 по Краснодарскому краю и Республике Адыгея обращается ко всем гражданам, юридическим лицам, индивидуальным предпринимателям о предоставлении </w:t>
      </w:r>
      <w:proofErr w:type="gramStart"/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>имеющийся</w:t>
      </w:r>
      <w:proofErr w:type="gramEnd"/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 информации о нахождении мест зимовки колоний коричнево – мраморного клопа по следующим телефона Управления: в г. Ейске 8 (86132) 3 -71-13;</w:t>
      </w:r>
    </w:p>
    <w:p w:rsidR="006B5750" w:rsidRPr="006B5750" w:rsidRDefault="006B5750" w:rsidP="00EB7A14">
      <w:pPr>
        <w:pStyle w:val="Standard"/>
        <w:spacing w:after="0"/>
        <w:rPr>
          <w:rFonts w:ascii="Times New Roman" w:hAnsi="Times New Roman" w:cs="Times New Roman"/>
          <w:u w:val="single"/>
        </w:rPr>
      </w:pPr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 xml:space="preserve">В </w:t>
      </w:r>
      <w:proofErr w:type="gramStart"/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>г</w:t>
      </w:r>
      <w:proofErr w:type="gramEnd"/>
      <w:r w:rsidRPr="006B5750">
        <w:rPr>
          <w:rFonts w:ascii="Times New Roman" w:hAnsi="Times New Roman" w:cs="Times New Roman"/>
          <w:color w:val="333333"/>
          <w:u w:val="single"/>
          <w:shd w:val="clear" w:color="auto" w:fill="FFFFFF"/>
        </w:rPr>
        <w:t>. Краснодаре 8 (861) 222-20-31.</w:t>
      </w:r>
    </w:p>
    <w:p w:rsidR="0055001B" w:rsidRPr="006B5750" w:rsidRDefault="0055001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5001B" w:rsidRPr="006B5750" w:rsidSect="00552D9B">
      <w:pgSz w:w="11906" w:h="16838"/>
      <w:pgMar w:top="567" w:right="1134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A14"/>
    <w:rsid w:val="0055001B"/>
    <w:rsid w:val="00552D9B"/>
    <w:rsid w:val="006B5750"/>
    <w:rsid w:val="00EB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B7A14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Calibri"/>
      <w:kern w:val="3"/>
    </w:rPr>
  </w:style>
  <w:style w:type="paragraph" w:customStyle="1" w:styleId="Textbody">
    <w:name w:val="Text body"/>
    <w:basedOn w:val="Standard"/>
    <w:rsid w:val="00EB7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B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930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User</cp:lastModifiedBy>
  <cp:revision>2</cp:revision>
  <dcterms:created xsi:type="dcterms:W3CDTF">2018-02-13T08:29:00Z</dcterms:created>
  <dcterms:modified xsi:type="dcterms:W3CDTF">2018-02-19T10:51:00Z</dcterms:modified>
</cp:coreProperties>
</file>