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095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416D67" w:rsidRPr="00416D67" w:rsidTr="00416D67">
        <w:tc>
          <w:tcPr>
            <w:tcW w:w="6095" w:type="dxa"/>
          </w:tcPr>
          <w:p w:rsid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D6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сельского</w:t>
            </w:r>
          </w:p>
          <w:p w:rsid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Ейского района</w:t>
            </w:r>
          </w:p>
          <w:p w:rsidR="00416D67" w:rsidRPr="00416D67" w:rsidRDefault="00416D67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от_______________№_____________</w:t>
            </w:r>
          </w:p>
        </w:tc>
      </w:tr>
    </w:tbl>
    <w:p w:rsidR="00533B33" w:rsidRPr="00416D67" w:rsidRDefault="00533B33" w:rsidP="00D8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4F" w:rsidRPr="00533B33" w:rsidRDefault="007B6D4F" w:rsidP="00D8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B33">
        <w:rPr>
          <w:rFonts w:ascii="Times New Roman" w:hAnsi="Times New Roman" w:cs="Times New Roman"/>
          <w:b/>
          <w:sz w:val="28"/>
          <w:szCs w:val="28"/>
        </w:rPr>
        <w:t>С</w:t>
      </w:r>
      <w:r w:rsidR="00533B33" w:rsidRPr="00533B33">
        <w:rPr>
          <w:rFonts w:ascii="Times New Roman" w:hAnsi="Times New Roman" w:cs="Times New Roman"/>
          <w:b/>
          <w:sz w:val="28"/>
          <w:szCs w:val="28"/>
        </w:rPr>
        <w:t>ХЕМА</w:t>
      </w:r>
    </w:p>
    <w:p w:rsidR="00BB100B" w:rsidRPr="00533B33" w:rsidRDefault="0027474C" w:rsidP="00D81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-45.15pt;margin-top:38.9pt;width:30.25pt;height:26.95pt;z-index:251727872" stroked="f">
            <v:textbox>
              <w:txbxContent>
                <w:p w:rsidR="00F10C97" w:rsidRPr="00F10C97" w:rsidRDefault="00F10C9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</w:p>
              </w:txbxContent>
            </v:textbox>
          </v:shape>
        </w:pict>
      </w:r>
      <w:r w:rsidR="004301A6" w:rsidRPr="00533B33">
        <w:rPr>
          <w:rFonts w:ascii="Times New Roman" w:hAnsi="Times New Roman" w:cs="Times New Roman"/>
          <w:b/>
          <w:sz w:val="28"/>
          <w:szCs w:val="28"/>
        </w:rPr>
        <w:t>размещения торговых мест</w:t>
      </w:r>
    </w:p>
    <w:p w:rsidR="00533B33" w:rsidRDefault="0027474C" w:rsidP="00D81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95.7pt;margin-top:400.25pt;width:22.5pt;height:30pt;z-index:251688960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95.7pt;margin-top:356.8pt;width:22.5pt;height:30pt;z-index:251687936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95.7pt;margin-top:314.4pt;width:22.5pt;height:30pt;z-index:251685888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95.7pt;margin-top:271.7pt;width:22.5pt;height:30pt;z-index:251686912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95.7pt;margin-top:228.55pt;width:22.5pt;height:30pt;z-index:251700224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95.7pt;margin-top:186.5pt;width:22.5pt;height:30pt;z-index:251699200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95.7pt;margin-top:142.25pt;width:22.5pt;height:30pt;z-index:251697152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95.7pt;margin-top:100pt;width:22.5pt;height:30pt;z-index:251695104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-11.65pt;margin-top:-.2pt;width:.95pt;height:87.2pt;flip:x y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42.6pt;margin-top:8pt;width:338.25pt;height:28.5pt;z-index:251669504" stroked="f">
            <v:textbox style="mso-next-textbox:#_x0000_s1037">
              <w:txbxContent>
                <w:p w:rsidR="004301A6" w:rsidRPr="004301A6" w:rsidRDefault="004301A6" w:rsidP="004301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43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Школьная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202" style="position:absolute;left:0;text-align:left;margin-left:11.15pt;margin-top:125.85pt;width:40.3pt;height:121.8pt;z-index:251724800" stroked="f">
            <v:textbox style="layout-flow:vertical;mso-next-textbox:#_x0000_s1092">
              <w:txbxContent>
                <w:p w:rsidR="00F10C97" w:rsidRPr="00F10C97" w:rsidRDefault="00F10C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Спортивное поле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95.7pt;margin-top:57pt;width:22.5pt;height:30pt;z-index:251707392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3.3pt;margin-top:46.85pt;width:126.7pt;height:0;flip:x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2.7pt;margin-top:120.65pt;width:182.35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390.9pt;margin-top:142.25pt;width:84.15pt;height:0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390.9pt;margin-top:142.25pt;width:.45pt;height:14.25pt;flip:x y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364.25pt;margin-top:142.25pt;width:0;height:14.25pt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85.65pt;margin-top:142.25pt;width:178.6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49.2pt;margin-top:66.5pt;width:31.3pt;height:363.75pt;z-index:251670528" stroked="f">
            <v:textbox style="layout-flow:vertical;mso-next-textbox:#_x0000_s1038">
              <w:txbxContent>
                <w:p w:rsidR="00E27911" w:rsidRPr="00E27911" w:rsidRDefault="00E27911" w:rsidP="00E279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79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Переулок 2-ой проезд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85.65pt;margin-top:120.65pt;width:113.6pt;height:0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85.65pt;margin-top:44pt;width:0;height:76.6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00.6pt;margin-top:82.25pt;width:22.5pt;height:30pt;z-index:251672576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85.65pt;margin-top:44pt;width:294.05pt;height:.0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0.6pt;margin-top:46.85pt;width:22.5pt;height:30pt;z-index:251658240">
            <v:stroke dashstyle="dash"/>
          </v:rect>
        </w:pict>
      </w:r>
    </w:p>
    <w:p w:rsidR="00533B33" w:rsidRPr="00533B33" w:rsidRDefault="0027474C" w:rsidP="00D81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30pt;margin-top:18.35pt;width:0;height:297.55pt;z-index:251717632" o:connectortype="straight"/>
        </w:pict>
      </w:r>
    </w:p>
    <w:p w:rsidR="00533B33" w:rsidRPr="00533B33" w:rsidRDefault="000A0606" w:rsidP="000A0606">
      <w:pPr>
        <w:tabs>
          <w:tab w:val="left" w:pos="708"/>
          <w:tab w:val="left" w:pos="1416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</w:t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533B33" w:rsidRPr="00533B33" w:rsidRDefault="0027474C" w:rsidP="000A06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185.65pt;margin-top:14pt;width:0;height:172.15pt;z-index:251710464" o:connectortype="straight"/>
        </w:pict>
      </w:r>
      <w:r w:rsidR="000A0606">
        <w:rPr>
          <w:rFonts w:ascii="Times New Roman" w:hAnsi="Times New Roman" w:cs="Times New Roman"/>
          <w:sz w:val="28"/>
          <w:szCs w:val="28"/>
        </w:rPr>
        <w:tab/>
      </w:r>
    </w:p>
    <w:p w:rsidR="00533B33" w:rsidRPr="00533B33" w:rsidRDefault="00533B33" w:rsidP="00533B33">
      <w:pPr>
        <w:rPr>
          <w:rFonts w:ascii="Times New Roman" w:hAnsi="Times New Roman" w:cs="Times New Roman"/>
          <w:sz w:val="28"/>
          <w:szCs w:val="28"/>
        </w:rPr>
      </w:pP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202" style="position:absolute;margin-left:315.25pt;margin-top:19.8pt;width:152.8pt;height:54.15pt;z-index:251713536" stroked="f">
            <v:textbox style="mso-next-textbox:#_x0000_s1081">
              <w:txbxContent>
                <w:p w:rsidR="00AB6F31" w:rsidRPr="00416D67" w:rsidRDefault="00AB6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Здание администрации сельского поселения</w:t>
                  </w:r>
                  <w:r w:rsidR="007B6D4F"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303.45pt;margin-top:13.95pt;width:171.6pt;height:65.4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200.6pt;margin-top:5.15pt;width:22.5pt;height:30pt;z-index:251673600">
            <v:stroke dashstyle="dash"/>
          </v:rect>
        </w:pic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00.6pt;margin-top:15.45pt;width:22.5pt;height:30pt;z-index:251674624">
            <v:stroke dashstyle="dash"/>
          </v:rect>
        </w:pic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00.6pt;margin-top:22.3pt;width:22.5pt;height:30pt;z-index:251676672">
            <v:stroke dashstyle="dash"/>
          </v:rect>
        </w:pic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263.05pt;margin-top:.45pt;width:145.15pt;height:51.75pt;z-index:251721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202" style="position:absolute;margin-left:263.05pt;margin-top:8.05pt;width:137.4pt;height:44.15pt;z-index:251722752" stroked="f">
            <v:textbox style="mso-next-textbox:#_x0000_s1090">
              <w:txbxContent>
                <w:p w:rsidR="00A94705" w:rsidRPr="00416D67" w:rsidRDefault="00A94705" w:rsidP="00A947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Здание магазина с аптекой</w:t>
                  </w:r>
                </w:p>
                <w:p w:rsidR="00A94705" w:rsidRDefault="00A94705"/>
              </w:txbxContent>
            </v:textbox>
          </v:shape>
        </w:pic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85.65pt;margin-top:15.1pt;width:71.55pt;height:0;z-index:251663360" o:connectortype="straight"/>
        </w:pic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99.25pt;margin-top:4.95pt;width:22.5pt;height:30pt;z-index:251680768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263.05pt;margin-top:4.95pt;width:22.5pt;height:30pt;z-index:251729920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46pt;margin-top:21.25pt;width:95.05pt;height:153.45pt;z-index:251720704"/>
        </w:pic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99.25pt;margin-top:13.15pt;width:22.5pt;height:30pt;z-index:251693056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263.05pt;margin-top:13.15pt;width:22.5pt;height:30pt;z-index:251730944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202" style="position:absolute;margin-left:351.75pt;margin-top:.75pt;width:82.8pt;height:137.5pt;z-index:251723776" stroked="f">
            <v:textbox style="layout-flow:vertical;mso-next-textbox:#_x0000_s1091">
              <w:txbxContent>
                <w:p w:rsidR="00416D67" w:rsidRPr="00416D67" w:rsidRDefault="00A94705" w:rsidP="00A94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Здание склада,</w:t>
                  </w:r>
                </w:p>
                <w:p w:rsidR="00416D67" w:rsidRPr="00416D67" w:rsidRDefault="00A94705" w:rsidP="00A94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магазина хозяйственных</w:t>
                  </w:r>
                </w:p>
                <w:p w:rsidR="00A94705" w:rsidRPr="00416D67" w:rsidRDefault="00A94705" w:rsidP="00A947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D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товаров</w:t>
                  </w:r>
                </w:p>
                <w:p w:rsidR="00A94705" w:rsidRDefault="00A94705"/>
              </w:txbxContent>
            </v:textbox>
          </v:shape>
        </w:pict>
      </w:r>
      <w:r w:rsidR="000A0606">
        <w:rPr>
          <w:rFonts w:ascii="Times New Roman" w:hAnsi="Times New Roman" w:cs="Times New Roman"/>
          <w:sz w:val="28"/>
          <w:szCs w:val="28"/>
        </w:rPr>
        <w:tab/>
      </w:r>
      <w:r w:rsidR="000A0606">
        <w:rPr>
          <w:rFonts w:ascii="Times New Roman" w:hAnsi="Times New Roman" w:cs="Times New Roman"/>
          <w:sz w:val="28"/>
          <w:szCs w:val="28"/>
        </w:rPr>
        <w:tab/>
        <w:t xml:space="preserve">  15</w:t>
      </w: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202" style="position:absolute;margin-left:-50.5pt;margin-top:8.75pt;width:302.35pt;height:117.55pt;z-index:251725824" stroked="f">
            <v:textbox style="mso-next-textbox:#_x0000_s1093">
              <w:txbxContent>
                <w:p w:rsidR="00F10C97" w:rsidRDefault="00F10C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Условные обозначения:</w:t>
                  </w:r>
                </w:p>
                <w:p w:rsidR="000A0606" w:rsidRDefault="00F10C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7180" cy="391795"/>
                        <wp:effectExtent l="19050" t="0" r="7620" b="0"/>
                        <wp:docPr id="1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торговое место.</w:t>
                  </w:r>
                  <w:r w:rsidR="000A0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A0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A0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A0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30</w:t>
                  </w:r>
                </w:p>
                <w:p w:rsidR="007B61FD" w:rsidRPr="00F10C97" w:rsidRDefault="007B61F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Ориентировочная площадь ярм</w:t>
                  </w:r>
                  <w:r w:rsidR="00FE6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рки  4350 кв.м.</w:t>
                  </w:r>
                </w:p>
                <w:p w:rsidR="00F10C97" w:rsidRDefault="00F10C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99.25pt;margin-top:20pt;width:22.5pt;height:30pt;z-index:251692032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263.05pt;margin-top:20pt;width:22.5pt;height:30pt;z-index:251731968">
            <v:stroke dashstyle="dash"/>
          </v:rect>
        </w:pict>
      </w:r>
    </w:p>
    <w:p w:rsidR="00533B33" w:rsidRPr="00533B33" w:rsidRDefault="00533B33" w:rsidP="00533B33">
      <w:pPr>
        <w:rPr>
          <w:rFonts w:ascii="Times New Roman" w:hAnsi="Times New Roman" w:cs="Times New Roman"/>
          <w:sz w:val="28"/>
          <w:szCs w:val="28"/>
        </w:rPr>
      </w:pPr>
    </w:p>
    <w:p w:rsidR="00533B33" w:rsidRPr="00533B33" w:rsidRDefault="0027474C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263.05pt;margin-top:1.1pt;width:22.5pt;height:30pt;z-index:251732992">
            <v:stroke dashstyle="dash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299.25pt;margin-top:1.1pt;width:22.5pt;height:30pt;z-index:251691008">
            <v:stroke dashstyle="dash"/>
          </v:rect>
        </w:pict>
      </w:r>
    </w:p>
    <w:p w:rsidR="00533B33" w:rsidRPr="00533B33" w:rsidRDefault="00533B33" w:rsidP="00533B33">
      <w:pPr>
        <w:rPr>
          <w:rFonts w:ascii="Times New Roman" w:hAnsi="Times New Roman" w:cs="Times New Roman"/>
          <w:sz w:val="28"/>
          <w:szCs w:val="28"/>
        </w:rPr>
      </w:pPr>
    </w:p>
    <w:p w:rsidR="00533B33" w:rsidRPr="00533B33" w:rsidRDefault="00533B33" w:rsidP="00533B33">
      <w:pPr>
        <w:rPr>
          <w:rFonts w:ascii="Times New Roman" w:hAnsi="Times New Roman" w:cs="Times New Roman"/>
          <w:sz w:val="28"/>
          <w:szCs w:val="28"/>
        </w:rPr>
      </w:pPr>
    </w:p>
    <w:p w:rsidR="00533B33" w:rsidRDefault="00533B33" w:rsidP="00533B33">
      <w:pPr>
        <w:rPr>
          <w:rFonts w:ascii="Times New Roman" w:hAnsi="Times New Roman" w:cs="Times New Roman"/>
          <w:sz w:val="28"/>
          <w:szCs w:val="28"/>
        </w:rPr>
      </w:pPr>
    </w:p>
    <w:p w:rsidR="00533B33" w:rsidRDefault="000A0606" w:rsidP="0053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21293">
        <w:rPr>
          <w:rFonts w:ascii="Times New Roman" w:hAnsi="Times New Roman" w:cs="Times New Roman"/>
          <w:sz w:val="28"/>
          <w:szCs w:val="28"/>
        </w:rPr>
        <w:t xml:space="preserve">     М.В. Илюшина</w:t>
      </w:r>
    </w:p>
    <w:p w:rsidR="004301A6" w:rsidRPr="00533B33" w:rsidRDefault="00533B33" w:rsidP="00533B33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301A6" w:rsidRPr="00533B33" w:rsidSect="00FE6B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AB" w:rsidRDefault="002325AB" w:rsidP="000A0606">
      <w:pPr>
        <w:spacing w:after="0" w:line="240" w:lineRule="auto"/>
      </w:pPr>
      <w:r>
        <w:separator/>
      </w:r>
    </w:p>
  </w:endnote>
  <w:endnote w:type="continuationSeparator" w:id="1">
    <w:p w:rsidR="002325AB" w:rsidRDefault="002325AB" w:rsidP="000A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AB" w:rsidRDefault="002325AB" w:rsidP="000A0606">
      <w:pPr>
        <w:spacing w:after="0" w:line="240" w:lineRule="auto"/>
      </w:pPr>
      <w:r>
        <w:separator/>
      </w:r>
    </w:p>
  </w:footnote>
  <w:footnote w:type="continuationSeparator" w:id="1">
    <w:p w:rsidR="002325AB" w:rsidRDefault="002325AB" w:rsidP="000A0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1A6"/>
    <w:rsid w:val="000A0606"/>
    <w:rsid w:val="00121293"/>
    <w:rsid w:val="002325AB"/>
    <w:rsid w:val="0027474C"/>
    <w:rsid w:val="00416D67"/>
    <w:rsid w:val="004301A6"/>
    <w:rsid w:val="004C4B78"/>
    <w:rsid w:val="00533B33"/>
    <w:rsid w:val="005F2D78"/>
    <w:rsid w:val="00711F2A"/>
    <w:rsid w:val="00771F58"/>
    <w:rsid w:val="007B61FD"/>
    <w:rsid w:val="007B6D4F"/>
    <w:rsid w:val="00975FAB"/>
    <w:rsid w:val="00A45D3D"/>
    <w:rsid w:val="00A94705"/>
    <w:rsid w:val="00AB6F31"/>
    <w:rsid w:val="00B71880"/>
    <w:rsid w:val="00BA4323"/>
    <w:rsid w:val="00BB100B"/>
    <w:rsid w:val="00D819ED"/>
    <w:rsid w:val="00E27911"/>
    <w:rsid w:val="00E90D3F"/>
    <w:rsid w:val="00EA0CF7"/>
    <w:rsid w:val="00F10C97"/>
    <w:rsid w:val="00F13EF6"/>
    <w:rsid w:val="00F46548"/>
    <w:rsid w:val="00FE0396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4" type="connector" idref="#_x0000_s1095"/>
        <o:r id="V:Rule15" type="connector" idref="#_x0000_s1084"/>
        <o:r id="V:Rule16" type="connector" idref="#_x0000_s1086"/>
        <o:r id="V:Rule17" type="connector" idref="#_x0000_s1030"/>
        <o:r id="V:Rule18" type="connector" idref="#_x0000_s1079"/>
        <o:r id="V:Rule19" type="connector" idref="#_x0000_s1077"/>
        <o:r id="V:Rule20" type="connector" idref="#_x0000_s1031"/>
        <o:r id="V:Rule21" type="connector" idref="#_x0000_s1082"/>
        <o:r id="V:Rule22" type="connector" idref="#_x0000_s1085"/>
        <o:r id="V:Rule23" type="connector" idref="#_x0000_s1028"/>
        <o:r id="V:Rule24" type="connector" idref="#_x0000_s1078"/>
        <o:r id="V:Rule25" type="connector" idref="#_x0000_s1076"/>
        <o:r id="V:Rule2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606"/>
  </w:style>
  <w:style w:type="paragraph" w:styleId="a8">
    <w:name w:val="footer"/>
    <w:basedOn w:val="a"/>
    <w:link w:val="a9"/>
    <w:uiPriority w:val="99"/>
    <w:semiHidden/>
    <w:unhideWhenUsed/>
    <w:rsid w:val="000A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FC00-FEA6-4975-B1D7-5731B560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2</cp:revision>
  <cp:lastPrinted>2017-12-25T13:30:00Z</cp:lastPrinted>
  <dcterms:created xsi:type="dcterms:W3CDTF">2018-12-21T05:54:00Z</dcterms:created>
  <dcterms:modified xsi:type="dcterms:W3CDTF">2018-12-21T05:54:00Z</dcterms:modified>
</cp:coreProperties>
</file>